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إبراهيم بن سلمة المكي يلقب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إبراهيم بن سلمة المكي يلقب شاذان
</w:t>
      </w:r>
    </w:p>
    <w:p>
      <w:pPr/>
      <w:r>
        <w:rPr/>
        <w:t xml:space="preserve">النضر بن إبراهيم بن سلمة المكي، يلقب شاذان: </w:t>
      </w:r>
    </w:p>
    <w:p/>
    <w:p>
      <w:pPr/>
      <w:r>
        <w:rPr/>
        <w:t xml:space="preserve">ذكره ابن طاهر في «مختصره» لألقاب الشيرازي، وهو النضر بن سلمة الآتي ذكره بأبسط من هذا.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2026-08-05T23:12:02+03:00</dcterms:created>
  <dcterms:modified xsi:type="dcterms:W3CDTF">2026-08-05T23:12:02+03:00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