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مهدى بن قاسم بن حسين بن قاسم المكي المعروف بالذويد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مهدى بن قاسم بن حسين بن قاسم المكي المعروف بالذويد
</w:t>
      </w:r>
    </w:p>
    <w:p>
      <w:pPr/>
      <w:r>
        <w:rPr/>
        <w:t xml:space="preserve">مهدى بن قاسم بن حسين بن قاسم المكي، المعروف بالذويد: </w:t>
      </w:r>
    </w:p>
    <w:p/>
    <w:p>
      <w:pPr/>
      <w:r>
        <w:rPr/>
        <w:t xml:space="preserve">كان [ .... ] توفى في خامس عشرى المحرم سنة تسع وثمانين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2026-10-09T02:38:06+03:00</dcterms:created>
  <dcterms:modified xsi:type="dcterms:W3CDTF">2026-10-09T02:38:06+03:00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