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مبارك بن عطيفة بن أبي نمى الحسني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مبارك بن عطيفة بن أبي نمى الحسني المكي
</w:t>
      </w:r>
    </w:p>
    <w:p>
      <w:pPr/>
      <w:r>
        <w:rPr/>
        <w:t xml:space="preserve">منصور بن مبارك بن عطيفة بن أبي نمى الحسني المكي: </w:t>
      </w:r>
    </w:p>
    <w:p/>
    <w:p>
      <w:pPr/>
      <w:r>
        <w:rPr/>
        <w:t xml:space="preserve">توفى فيما أظن، في آخر سنة أربع وتسعين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2026-10-09T02:38:57+03:00</dcterms:created>
  <dcterms:modified xsi:type="dcterms:W3CDTF">2026-10-09T02:38:57+03:00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