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يوسف بن علي الكرانى الهندي يلقب نصير الدين الحنفي
</w:t>
      </w:r>
    </w:p>
    <w:p>
      <w:pPr>
        <w:jc w:val="start"/>
        <w:bidi/>
      </w:pPr>
      <w:r>
        <w:rPr>
          <w:rFonts w:ascii="arial" w:hAnsi="arial" w:eastAsia="arial" w:cs="arial"/>
          <w:sz w:val="28"/>
          <w:szCs w:val="28"/>
          <w:b w:val="1"/>
          <w:bCs w:val="1"/>
          <w:rtl/>
        </w:rPr>
        <w:t xml:space="preserve">محمود بن يوسف بن علي الكرانى الهندي يلقب نصير الدين الحنفي
</w:t>
      </w:r>
    </w:p>
    <w:p>
      <w:pPr/>
      <w:r>
        <w:rPr/>
        <w:t xml:space="preserve">محمود بن يوسف بن علي الكرانى الهندي، يلقب نصير الدين الحنفي: </w:t>
      </w:r>
    </w:p>
    <w:p/>
    <w:p>
      <w:pPr/>
      <w:r>
        <w:rPr/>
        <w:t xml:space="preserve">نزيل مكة، سمع من الرضى الطبري: بعض صحيح ابن حبان، وأجاز له، وسمع من الزين الطبري، ومحمد بن الصفي، وبلال عتيق ابن العجمى، والجمال المطري، وعيسى ابن عبد الله الحجي: جامع الترمذي، وغير ذلك على غيرهم، منهم: الشيخ خليل المالكي.</w:t>
      </w:r>
    </w:p>
    <w:p/>
    <w:p>
      <w:pPr/>
      <w:r>
        <w:rPr/>
        <w:t xml:space="preserve">وحدث، سمع منه شيخنا ابن سكر، بقراءته أحاديث من الجزء الرابع من المجلد الأول</w:t>
      </w:r>
    </w:p>
    <w:p/>
    <w:p>
      <w:pPr/>
      <w:r>
        <w:rPr/>
        <w:t xml:space="preserve">من «صحيح ابن حبان» وتناول منه هذا المجلد والمجلد الخامس والسادس، وأجاز له ذلك، وجميع ما يجوز له وعنه روايته، وذلك في رابع شهر رجب سنة اثنتين وخمسين وسبعمائة، بمكان درس الحديث من باب إبراهيم. كذا وجدت بخط شيخنا ابن سكر، وترجم المذكور: بالشيخ الصالح الفقيه العلامة المفيد، وسألت عنه شيخنا السيد تقي الدين الفاسي [ ...... ] مات بعد توجهه من مكة إلى بلاد الهند [ .... ] ولم يذكر تاريخ موته، وهو والد محمد بن محمود المقدم ذكره، وأبي بكر بن محمود الآتي ذكره.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2026-10-09T03:49:16+03:00</dcterms:created>
  <dcterms:modified xsi:type="dcterms:W3CDTF">2026-10-09T03:49:16+03:00</dcterms:modified>
</cp:coreProperties>
</file>

<file path=docProps/custom.xml><?xml version="1.0" encoding="utf-8"?>
<Properties xmlns="http://schemas.openxmlformats.org/officeDocument/2006/custom-properties" xmlns:vt="http://schemas.openxmlformats.org/officeDocument/2006/docPropsVTypes"/>
</file>