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فواز بن عقيل بن مبارك بن رميثة بن أبي نمى الحسني المكي
</w:t>
      </w:r>
    </w:p>
    <w:p>
      <w:pPr>
        <w:jc w:val="start"/>
        <w:bidi/>
      </w:pPr>
      <w:r>
        <w:rPr>
          <w:rFonts w:ascii="arial" w:hAnsi="arial" w:eastAsia="arial" w:cs="arial"/>
          <w:sz w:val="28"/>
          <w:szCs w:val="28"/>
          <w:b w:val="1"/>
          <w:bCs w:val="1"/>
          <w:rtl/>
        </w:rPr>
        <w:t xml:space="preserve">فواز بن عقيل بن مبارك بن رميثة بن أبي نمى الحسني المكي
</w:t>
      </w:r>
    </w:p>
    <w:p>
      <w:pPr/>
      <w:r>
        <w:rPr/>
        <w:t xml:space="preserve">فواز بن عقيل بن مبارك بن رميثة بن أبي نمى الحسني المكي: </w:t>
      </w:r>
    </w:p>
    <w:p/>
    <w:p>
      <w:pPr/>
      <w:r>
        <w:rPr/>
        <w:t xml:space="preserve">كان ممن أغار على مكة مع بنى عمه وغيرهم من الأشراف والقواد، في يوم السبت الثاني عشر من رمضان سنة عشرين وثمانمائة، فقتله في هذا اليوم بعض عسكر السيد حسن بن عجلان، لما خرجوا من مكة لقتالهم، وهو في عشر الثلاثين فيما أحسب، وكان كثير التسلط على أهل قرية المبارك من وادى نخلة، والتكليف لهم.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2026-10-09T04:52:20+03:00</dcterms:created>
  <dcterms:modified xsi:type="dcterms:W3CDTF">2026-10-09T04:52:20+03:00</dcterms:modified>
</cp:coreProperties>
</file>

<file path=docProps/custom.xml><?xml version="1.0" encoding="utf-8"?>
<Properties xmlns="http://schemas.openxmlformats.org/officeDocument/2006/custom-properties" xmlns:vt="http://schemas.openxmlformats.org/officeDocument/2006/docPropsVTypes"/>
</file>