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غانم بن يوسف بن إدريس بن غانم بن مفرج بن محمد بن عيسى بن محمد بن عبيد بن حمزة بن بركات
</w:t>
      </w:r>
    </w:p>
    <w:p>
      <w:pPr>
        <w:jc w:val="start"/>
        <w:bidi/>
      </w:pPr>
      <w:r>
        <w:rPr>
          <w:rFonts w:ascii="arial" w:hAnsi="arial" w:eastAsia="arial" w:cs="arial"/>
          <w:sz w:val="28"/>
          <w:szCs w:val="28"/>
          <w:b w:val="1"/>
          <w:bCs w:val="1"/>
          <w:rtl/>
        </w:rPr>
        <w:t xml:space="preserve">غانم بن يوسف بن إدريس بن غانم بن مفرج بن محمد بن عيسى بن محمد بن عبيد بن حمزة بن بركات
</w:t>
      </w:r>
    </w:p>
    <w:p>
      <w:pPr/>
      <w:r>
        <w:rPr/>
        <w:t xml:space="preserve">غانم بن يوسف بن إدريس بن غانم بن مفرج بن محمد بن عيسى بن محمد بن عبيد بن حمزة بن بركات بن عبد الله بن شيبة بن شيبة بن شيبة بن شعيب ابن وهب بن عثمان بن طلحة بن أبي طلحة عبيد الله بن عبد العزى بن عثمان بن عبد الدار بن قصى بن كلاب بن مرة العبدري الشيبي: </w:t>
      </w:r>
    </w:p>
    <w:p/>
    <w:p>
      <w:pPr/>
      <w:r>
        <w:rPr/>
        <w:t xml:space="preserve">شيخ الحجبة وفاتح الكعبة. هكذا وجدت هذا النسب بخط الآقشهرى، وقال: هكذا نسبة صاحبنا صاحب مفتاح الكعبة المعظمة المشرفة، ورئيس السدنة الشيبيين. وقال: هذه النسبة نقلتها من نصبة القبر فيها نظر، وذكر مع ذلك أبياتا وجدها على قبر بعض الشيبيين، ثم قال: وكان ذلك في العشر الأول من شهر جمادى الأولى، من عام ثلاثين وسبعمائة. انتهى.</w:t>
      </w:r>
    </w:p>
    <w:p/>
    <w:p>
      <w:pPr/>
      <w:r>
        <w:rPr/>
        <w:t xml:space="preserve">[...].</w:t>
      </w:r>
    </w:p>
    <w:p/>
    <w:p>
      <w:pPr/>
      <w:r>
        <w:rPr/>
        <w:t xml:space="preserve">وأجاز له في سنة ثلاث عشرة من دمشق: الدشتى، والقاضي سليمان بن حمزة، والمطعم، وابن مكتوم، وابن عبد الدائم، وابن سعد، ووزيرة، والحجاج، وجماعة من شيوخ ابن خليل، باستدعائه واستدعاء البرزالي، وما عرفت له سماعا.</w:t>
      </w:r>
    </w:p>
    <w:p/>
    <w:p>
      <w:pPr/>
      <w:r>
        <w:rPr/>
        <w:t xml:space="preserve">وتوفى في رمضان سنة ثلاث وأربعين وسبعمائة بمكة، ودفن بالمعلاة.</w:t>
      </w:r>
    </w:p>
    <w:p/>
    <w:p>
      <w:pPr/>
      <w:r>
        <w:rPr/>
        <w:t xml:space="preserve"> [ .... ].</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2026-10-09T04:53:29+03:00</dcterms:created>
  <dcterms:modified xsi:type="dcterms:W3CDTF">2026-10-09T04:53:29+03:00</dcterms:modified>
</cp:coreProperties>
</file>

<file path=docProps/custom.xml><?xml version="1.0" encoding="utf-8"?>
<Properties xmlns="http://schemas.openxmlformats.org/officeDocument/2006/custom-properties" xmlns:vt="http://schemas.openxmlformats.org/officeDocument/2006/docPropsVTypes"/>
</file>