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نجم الكيلانى المعروف بخواجا علي
</w:t>
      </w:r>
    </w:p>
    <w:p>
      <w:pPr>
        <w:jc w:val="start"/>
        <w:bidi/>
      </w:pPr>
      <w:r>
        <w:rPr>
          <w:rFonts w:ascii="arial" w:hAnsi="arial" w:eastAsia="arial" w:cs="arial"/>
          <w:sz w:val="28"/>
          <w:szCs w:val="28"/>
          <w:b w:val="1"/>
          <w:bCs w:val="1"/>
          <w:rtl/>
        </w:rPr>
        <w:t xml:space="preserve">علي بن نجم الكيلانى المعروف بخواجا علي
</w:t>
      </w:r>
    </w:p>
    <w:p>
      <w:pPr/>
      <w:r>
        <w:rPr/>
        <w:t xml:space="preserve">علي بن نجم الكيلانى، المعروف بخواجا علي: </w:t>
      </w:r>
    </w:p>
    <w:p/>
    <w:p>
      <w:pPr/>
      <w:r>
        <w:rPr/>
        <w:t xml:space="preserve">كان من أعيان تجار العجم. سكن ديار مصر مدة، وكانت له فيها وجاهة، وابتنى تربة بظاهر القاهرة، ثم انتقل إلى الحجاز، فأقام بالمدينة مدة سنين، ثم انتقل إلى مكة، فأدركه الأجل بها، في سلخ ذي الحجة سنة تسع وتسعين وسبعمائة،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2026-10-09T19:12:10+03:00</dcterms:created>
  <dcterms:modified xsi:type="dcterms:W3CDTF">2026-10-09T19:12:10+03:00</dcterms:modified>
</cp:coreProperties>
</file>

<file path=docProps/custom.xml><?xml version="1.0" encoding="utf-8"?>
<Properties xmlns="http://schemas.openxmlformats.org/officeDocument/2006/custom-properties" xmlns:vt="http://schemas.openxmlformats.org/officeDocument/2006/docPropsVTypes"/>
</file>