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محمد بن عبد النور التلمساني القاضي أبو الحسن بن أبي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محمد بن عبد النور التلمساني القاضي أبو الحسن بن أبي محمد
</w:t>
      </w:r>
    </w:p>
    <w:p>
      <w:pPr/>
      <w:r>
        <w:rPr/>
        <w:t xml:space="preserve">علي بن عبد الله بن محمد بن عبد النور التلمساني، القاضي أبو الحسن بن أبي محمد: </w:t>
      </w:r>
    </w:p>
    <w:p/>
    <w:p>
      <w:pPr/>
      <w:r>
        <w:rPr/>
        <w:t xml:space="preserve">قدم إلى مكة حاجا، في سنة أربع وستين وسبعمائة، وطاف بالبيت الحرام، وسعي</w:t>
      </w:r>
    </w:p>
    <w:p/>
    <w:p>
      <w:pPr/>
      <w:r>
        <w:rPr/>
        <w:t xml:space="preserve">فى يوم قدومه، وتوفى إثر ذلك، وذلك في يوم الاثنين ثالث شهر ذي الحجة من السنة المذكورة، ودفن بالمعلاة، ومن حجر قبره، كتبت ما ذكرته من حاله، وترجم فيه: بالشيخ الصالح الزكى الفقيه العالم المفتي المدرس الأفضل الأكمل.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2026-10-09T20:56:55+03:00</dcterms:created>
  <dcterms:modified xsi:type="dcterms:W3CDTF">2026-10-09T20:56:55+03:00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