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البيناري
</w:t>
      </w:r>
    </w:p>
    <w:p>
      <w:pPr>
        <w:jc w:val="start"/>
        <w:bidi/>
      </w:pPr>
      <w:r>
        <w:rPr>
          <w:rFonts w:ascii="arial" w:hAnsi="arial" w:eastAsia="arial" w:cs="arial"/>
          <w:sz w:val="28"/>
          <w:szCs w:val="28"/>
          <w:b w:val="1"/>
          <w:bCs w:val="1"/>
          <w:rtl/>
        </w:rPr>
        <w:t xml:space="preserve">البيناري
</w:t>
      </w:r>
    </w:p>
    <w:p>
      <w:pPr/>
      <w:r>
        <w:rPr/>
        <w:t xml:space="preserve">البيناري كذا في موضع من مناقب ابن شهراشوب المطبوع وفي موضع آخر البياري وفي ثالث السياري ولم نعلم من هو هذا الشاعر ولما كانت نسخ المناقب المطبوعة كثيرة الغلط والتحريف وقد ذكر فيها هذا الشاعر بثلاثة ألفاظ بعضها محرف عن بعض ويمكن كونها كلها محرفة البيناري. البياري. السياري. فلسنا نثق بان واحدا منها يوصف ولا نعرف اسمه. ولا شيئا من أحواله سوى إن ابن شهراشوب أورد له في المناقب الأبيات الآتية</w:t>
      </w:r>
    </w:p>
    <w:p/>
    <w:p>
      <w:pPr>
        <w:jc w:val="center"/>
      </w:pPr>
      <w:r>
        <w:rPr>
          <w:color w:val="ff0000"/>
        </w:rPr>
        <w:t xml:space="preserve">يا قومنا للمصطفى سالموا</w:t>
      </w:r>
      <w:r>
        <w:rPr>
          <w:color w:val="ff0000"/>
        </w:rPr>
        <w:t xml:space="preserve">      </w:t>
      </w:r>
      <w:r>
        <w:rPr>
          <w:color w:val="ff0000"/>
        </w:rPr>
        <w:t xml:space="preserve">لا تنصبوا جهلا له حربكم</w:t>
      </w:r>
    </w:p>
    <w:p/>
    <w:p>
      <w:pPr>
        <w:jc w:val="center"/>
      </w:pPr>
      <w:r>
        <w:rPr>
          <w:color w:val="ff0000"/>
        </w:rPr>
        <w:t xml:space="preserve">واتلوا من القرآن ما قاله</w:t>
      </w:r>
      <w:r>
        <w:rPr>
          <w:color w:val="ff0000"/>
        </w:rPr>
        <w:t xml:space="preserve">      </w:t>
      </w:r>
      <w:r>
        <w:rPr>
          <w:color w:val="ff0000"/>
        </w:rPr>
        <w:t xml:space="preserve">يا أيها الناس اعبدوا ربكم</w:t>
      </w:r>
    </w:p>
    <w:p/>
    <w:p>
      <w:pPr/>
      <w:r>
        <w:rPr/>
        <w:t xml:space="preserve">وقوله</w:t>
      </w:r>
    </w:p>
    <w:p/>
    <w:p>
      <w:pPr>
        <w:jc w:val="center"/>
      </w:pPr>
      <w:r>
        <w:rPr>
          <w:color w:val="ff0000"/>
        </w:rPr>
        <w:t xml:space="preserve">الله قد أيد بالوحي</w:t>
      </w:r>
      <w:r>
        <w:rPr>
          <w:color w:val="ff0000"/>
        </w:rPr>
        <w:t xml:space="preserve">      </w:t>
      </w:r>
      <w:r>
        <w:rPr>
          <w:color w:val="ff0000"/>
        </w:rPr>
        <w:t xml:space="preserve">محمدا ذا الأمر والنهي</w:t>
      </w:r>
    </w:p>
    <w:p/>
    <w:p>
      <w:pPr>
        <w:jc w:val="center"/>
      </w:pPr>
      <w:r>
        <w:rPr>
          <w:color w:val="ff0000"/>
        </w:rPr>
        <w:t xml:space="preserve">يأمر بالعدل وينهى عن الـ</w:t>
      </w:r>
      <w:r>
        <w:rPr>
          <w:color w:val="ff0000"/>
        </w:rPr>
        <w:t xml:space="preserve">      </w:t>
      </w:r>
      <w:r>
        <w:rPr>
          <w:color w:val="ff0000"/>
        </w:rPr>
        <w:t xml:space="preserve">ـفحشاء والمنكر والبغي</w:t>
      </w:r>
    </w:p>
    <w:p/>
    <w:p>
      <w:pPr/>
      <w:r>
        <w:rPr/>
        <w:t xml:space="preserve">وقوله:</w:t>
      </w:r>
    </w:p>
    <w:p/>
    <w:p>
      <w:pPr>
        <w:jc w:val="center"/>
      </w:pPr>
      <w:r>
        <w:rPr>
          <w:color w:val="ff0000"/>
        </w:rPr>
        <w:t xml:space="preserve">إلا أقرأ لم يكن وتأملنها</w:t>
      </w:r>
      <w:r>
        <w:rPr>
          <w:color w:val="ff0000"/>
        </w:rPr>
        <w:t xml:space="preserve">      </w:t>
      </w:r>
      <w:r>
        <w:rPr>
          <w:color w:val="ff0000"/>
        </w:rPr>
        <w:t xml:space="preserve">تجد فيها خسار الناصبيه</w:t>
      </w:r>
    </w:p>
    <w:p/>
    <w:p>
      <w:pPr>
        <w:jc w:val="center"/>
      </w:pPr>
      <w:r>
        <w:rPr>
          <w:color w:val="ff0000"/>
        </w:rPr>
        <w:t xml:space="preserve">أمير المؤمنين لنا إمام</w:t>
      </w:r>
      <w:r>
        <w:rPr>
          <w:color w:val="ff0000"/>
        </w:rPr>
        <w:t xml:space="preserve">      </w:t>
      </w:r>
      <w:r>
        <w:rPr>
          <w:color w:val="ff0000"/>
        </w:rPr>
        <w:t xml:space="preserve">له العلياء والرتب السنية</w:t>
      </w:r>
    </w:p>
    <w:p/>
    <w:p>
      <w:pPr>
        <w:jc w:val="center"/>
      </w:pPr>
      <w:r>
        <w:rPr>
          <w:color w:val="ff0000"/>
        </w:rPr>
        <w:t xml:space="preserve">فلم أنكرتم لو قلت يوما</w:t>
      </w:r>
      <w:r>
        <w:rPr>
          <w:color w:val="ff0000"/>
        </w:rPr>
        <w:t xml:space="preserve">      </w:t>
      </w:r>
      <w:r>
        <w:rPr>
          <w:color w:val="ff0000"/>
        </w:rPr>
        <w:t xml:space="preserve">بأن المرتضى خير البرية</w:t>
      </w:r>
    </w:p>
    <w:p/>
    <w:p>
      <w:pPr>
        <w:jc w:val="center"/>
      </w:pPr>
      <w:r>
        <w:rPr>
          <w:color w:val="ff0000"/>
        </w:rPr>
        <w:t xml:space="preserve">ستذكر بغضه وقلاه يوما</w:t>
      </w:r>
      <w:r>
        <w:rPr>
          <w:color w:val="ff0000"/>
        </w:rPr>
        <w:t xml:space="preserve">      </w:t>
      </w:r>
      <w:r>
        <w:rPr>
          <w:color w:val="ff0000"/>
        </w:rPr>
        <w:t xml:space="preserve">أتاك ردي وحم لت المنية</w:t>
      </w:r>
    </w:p>
    <w:p/>
    <w:p>
      <w:pPr>
        <w:jc w:val="start"/>
        <w:bidi/>
      </w:pPr>
      <w:r>
        <w:rPr>
          <w:sz w:val="24"/>
          <w:szCs w:val="24"/>
          <w:b w:val="1"/>
          <w:bCs w:val="1"/>
          <w:rtl/>
        </w:rPr>
        <w:t xml:space="preserve">
أعيان الشيعة،(دار التعارف للمطبوعات - بيروت،1983،ط 1،ج 3،ص 627)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2026-07-28T10:06:43+03:00</dcterms:created>
  <dcterms:modified xsi:type="dcterms:W3CDTF">2026-07-28T10:06:43+03:00</dcterms:modified>
</cp:coreProperties>
</file>

<file path=docProps/custom.xml><?xml version="1.0" encoding="utf-8"?>
<Properties xmlns="http://schemas.openxmlformats.org/officeDocument/2006/custom-properties" xmlns:vt="http://schemas.openxmlformats.org/officeDocument/2006/docPropsVTypes"/>
</file>