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عبد الله بن الزبير بن العوام القرشي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عبد الله بن الزبير بن العوام القرشي الأسدي
</w:t>
      </w:r>
    </w:p>
    <w:p>
      <w:pPr/>
      <w:r>
        <w:rPr/>
        <w:t xml:space="preserve">عروة بن عبد الله بن الزبير بن العوام القرشي الأسدي: </w:t>
      </w:r>
    </w:p>
    <w:p/>
    <w:p>
      <w:pPr/>
      <w:r>
        <w:rPr/>
        <w:t xml:space="preserve">توفى بمكة مقتولا في واقعة أبيه مع الحجاج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2026-08-05T17:16:21+03:00</dcterms:created>
  <dcterms:modified xsi:type="dcterms:W3CDTF">2026-08-05T17:16:21+03:00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