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 بن حاج
</w:t>
      </w:r>
    </w:p>
    <w:p>
      <w:pPr>
        <w:jc w:val="start"/>
        <w:bidi/>
      </w:pPr>
      <w:r>
        <w:rPr>
          <w:rFonts w:ascii="arial" w:hAnsi="arial" w:eastAsia="arial" w:cs="arial"/>
          <w:sz w:val="28"/>
          <w:szCs w:val="28"/>
          <w:b w:val="1"/>
          <w:bCs w:val="1"/>
          <w:rtl/>
        </w:rPr>
        <w:t xml:space="preserve">عج بن حاج
</w:t>
      </w:r>
    </w:p>
    <w:p>
      <w:pPr/>
      <w:r>
        <w:rPr/>
        <w:t xml:space="preserve">عج بن حاج: </w:t>
      </w:r>
    </w:p>
    <w:p/>
    <w:p>
      <w:pPr/>
      <w:r>
        <w:rPr/>
        <w:t xml:space="preserve">مولى المعتضد الخليفة العباسي، أمير مكة، ذكر ولايته على مكة، إسحاق بن أحمد الخزاعي - راوي تاريخ الأزرقي - فيما ذكره من خبر زيادة دار الندوة؛ لأنه قال بعد أن ذكر المستعمل على بريد مكة: كتب في أمرها إلى الوزير عبيد الله بن سليمان بن وهب، وشرح ذلك للأمير بمكة عج بن حاج مولى أمير المؤمنين، والقاضي بهاء الدين محمد بن أحمد المقدمى، وسألها أن يكتبا ما كتب به، فرغبا في الأجر وجميل الذكر، وكتبا إلى الوزير بمثل ذلك.</w:t>
      </w:r>
    </w:p>
    <w:p/>
    <w:p>
      <w:pPr/>
      <w:r>
        <w:rPr/>
        <w:t xml:space="preserve">وذكر إسحاق، أن ذلك كان في سنة إحدى وثمانين ومائتين، وما عرفت من حاله سوى هذا، وسوى نكتة أخرى ذكرها ابن الأثير في كامله في أخبار سنة خمس وتسعين ومائتين؛ لأنه قال: كانت وقعة بين عج بن حاج وبين الأجناد بمنى ثاني عشر ذي الحجة. فقتل منهم جماعة؛ لأنهم طلبوا جائزة بيعة المقتدر، وهرب الناس إلى بستان ابن عامر. انتهى.</w:t>
      </w:r>
    </w:p>
    <w:p/>
    <w:p>
      <w:pPr/>
      <w:r>
        <w:rPr/>
        <w:t xml:space="preserve">ولعل عج كان أمير مكة في سنة إحدى وثمانين إلى سنة خمس وتسعين. ويحتمل أن يكون ولى قبل هذا التاريخ وبعده.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2026-10-09T22:55:03+03:00</dcterms:created>
  <dcterms:modified xsi:type="dcterms:W3CDTF">2026-10-09T22:55:03+03:00</dcterms:modified>
</cp:coreProperties>
</file>

<file path=docProps/custom.xml><?xml version="1.0" encoding="utf-8"?>
<Properties xmlns="http://schemas.openxmlformats.org/officeDocument/2006/custom-properties" xmlns:vt="http://schemas.openxmlformats.org/officeDocument/2006/docPropsVTypes"/>
</file>