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الكريم بن محمد بن عمر بن أبي المعالى كريم الدين أبو محمد بن الجمال بن الفخر الطوسي المكي الصوفي
</w:t>
      </w:r>
    </w:p>
    <w:p>
      <w:pPr>
        <w:jc w:val="start"/>
        <w:bidi/>
      </w:pPr>
      <w:r>
        <w:rPr>
          <w:rFonts w:ascii="arial" w:hAnsi="arial" w:eastAsia="arial" w:cs="arial"/>
          <w:sz w:val="28"/>
          <w:szCs w:val="28"/>
          <w:b w:val="1"/>
          <w:bCs w:val="1"/>
          <w:rtl/>
        </w:rPr>
        <w:t xml:space="preserve">عبد الكريم بن محمد بن عمر بن أبي المعالى كريم الدين أبو محمد بن الجمال بن الفخر الطوسي المكي الصوفي
</w:t>
      </w:r>
    </w:p>
    <w:p>
      <w:pPr/>
      <w:r>
        <w:rPr/>
        <w:t xml:space="preserve">عبد الكريم بن محمد بن عمر بن أبي المعالى كريم الدين، أبو محمد بن الجمال بن الفخر الطوسي المكي الصوفي: </w:t>
      </w:r>
    </w:p>
    <w:p/>
    <w:p>
      <w:pPr/>
      <w:r>
        <w:rPr/>
        <w:t xml:space="preserve">سمع من ابن البخاري: مسند بلال الزعفراني، ومن العفيف بن مزروع، والعماد أحمد ابن إبراهيم بن عبد الواحد القرشي. وبالقدس، بالخانقاة الصلاحية.</w:t>
      </w:r>
    </w:p>
    <w:p/>
    <w:p>
      <w:pPr/>
      <w:r>
        <w:rPr/>
        <w:t xml:space="preserve">ذكره أبو المعالى بن رافع في معجمه، وقال: هو ابن أخت المجد عبد الله بن محمد الطبري، وابن شيختنا زينب بنت الضياء محمد القسطلاني. انتهى.</w:t>
      </w:r>
    </w:p>
    <w:p/>
    <w:p>
      <w:pPr/>
      <w:r>
        <w:rPr/>
        <w:t xml:space="preserve">وهو أحد الشيوخ الذين خرج لهم الآقشهرى الأربعين الحديث، عن قاضي القضاة شمس الدين محمد بن العماد إبراهيم القرشي الحنبلي، وأبي اليمن بن عساكر، أجازه في سنة أربع وسبعين باستدعاء القطب القسطلاني.</w:t>
      </w:r>
    </w:p>
    <w:p/>
    <w:p>
      <w:pPr/>
      <w:r>
        <w:rPr/>
        <w:t xml:space="preserve">وكان تخريج الآقشهرى الأربعين، في شهور سنة ست وثلاثين وسبعمائة.</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2026-10-10T00:59:55+03:00</dcterms:created>
  <dcterms:modified xsi:type="dcterms:W3CDTF">2026-10-10T00:59:55+03:00</dcterms:modified>
</cp:coreProperties>
</file>

<file path=docProps/custom.xml><?xml version="1.0" encoding="utf-8"?>
<Properties xmlns="http://schemas.openxmlformats.org/officeDocument/2006/custom-properties" xmlns:vt="http://schemas.openxmlformats.org/officeDocument/2006/docPropsVTypes"/>
</file>