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أحمد بن عطية بن ظهيرة بن مرزوق القرشي المخزومي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أحمد بن عطية بن ظهيرة بن مرزوق القرشي المخزومي المكي
</w:t>
      </w:r>
    </w:p>
    <w:p>
      <w:pPr/>
      <w:r>
        <w:rPr/>
        <w:t xml:space="preserve">عبد الكريم بن أحمد بن عطية بن ظهيرة بن مرزوق القرشي المخزومي المكي: </w:t>
      </w:r>
    </w:p>
    <w:p/>
    <w:p>
      <w:pPr/>
      <w:r>
        <w:rPr/>
        <w:t xml:space="preserve">أجاز له في سنة ثلاث عشرة: الدشتى، والقاضي سليمان بن حمزة، والمطعم، وابن مكتوم، وابن عبد الدايم، وابن سعد، وابن عساكر، والحجار، ووزيرة، وغيرهم، من دمشق.</w:t>
      </w:r>
    </w:p>
    <w:p/>
    <w:p>
      <w:pPr/>
      <w:r>
        <w:rPr/>
        <w:t xml:space="preserve">وسمع بمكة من الآقشهرى. وما علمته حدث. ووجدت بخط شيخنا ابن سكر أنه أجاز له.</w:t>
      </w:r>
    </w:p>
    <w:p/>
    <w:p>
      <w:pPr/>
      <w:r>
        <w:rPr/>
        <w:t xml:space="preserve">وتوفى سنة تسعين وسبعمائة، ودفن بالمعلاة. ومولده في سنة إحدى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2026-10-10T01:05:12+03:00</dcterms:created>
  <dcterms:modified xsi:type="dcterms:W3CDTF">2026-10-10T01:05:12+03:00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