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عيسى بن محمد بن عمران الحجبي أبو محمد المكي
</w:t>
      </w:r>
    </w:p>
    <w:p>
      <w:pPr>
        <w:jc w:val="start"/>
        <w:bidi/>
      </w:pPr>
      <w:r>
        <w:rPr>
          <w:rFonts w:ascii="arial" w:hAnsi="arial" w:eastAsia="arial" w:cs="arial"/>
          <w:sz w:val="28"/>
          <w:szCs w:val="28"/>
          <w:b w:val="1"/>
          <w:bCs w:val="1"/>
          <w:rtl/>
        </w:rPr>
        <w:t xml:space="preserve">عبد العزيز بن عيسى بن محمد بن عمران الحجبي أبو محمد المكي
</w:t>
      </w:r>
    </w:p>
    <w:p>
      <w:pPr/>
      <w:r>
        <w:rPr/>
        <w:t xml:space="preserve">عبد العزيز بن عيسى بن محمد بن عمران الحجبي، أبو محمد المكي: </w:t>
      </w:r>
    </w:p>
    <w:p/>
    <w:p>
      <w:pPr/>
      <w:r>
        <w:rPr/>
        <w:t xml:space="preserve">سمع من الشريف يونس بن يحيى الهاشمي، وحدث. سمع منه أبو المعالى بن القسطلاني. وتوفى في الثامن والعشرين من ذي الحجة سنة ثمان وأربعين وستمائة بمكة، نقلت وفاته من خط الشريف أبي القاسم الحسيني في وفياته.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2026-10-10T00:42:13+03:00</dcterms:created>
  <dcterms:modified xsi:type="dcterms:W3CDTF">2026-10-10T00:42:13+03:00</dcterms:modified>
</cp:coreProperties>
</file>

<file path=docProps/custom.xml><?xml version="1.0" encoding="utf-8"?>
<Properties xmlns="http://schemas.openxmlformats.org/officeDocument/2006/custom-properties" xmlns:vt="http://schemas.openxmlformats.org/officeDocument/2006/docPropsVTypes"/>
</file>