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السلام بن محمد بن روزبة بن محمود بن إبراهيم بن أحمد الكازرونى المدني يلقب بالعر
</w:t>
      </w:r>
    </w:p>
    <w:p>
      <w:pPr>
        <w:jc w:val="start"/>
        <w:bidi/>
      </w:pPr>
      <w:r>
        <w:rPr>
          <w:rFonts w:ascii="arial" w:hAnsi="arial" w:eastAsia="arial" w:cs="arial"/>
          <w:sz w:val="28"/>
          <w:szCs w:val="28"/>
          <w:b w:val="1"/>
          <w:bCs w:val="1"/>
          <w:rtl/>
        </w:rPr>
        <w:t xml:space="preserve">عبد السلام بن محمد بن روزبة بن محمود بن إبراهيم بن أحمد الكازرونى المدني يلقب بالعر
</w:t>
      </w:r>
    </w:p>
    <w:p>
      <w:pPr/>
      <w:r>
        <w:rPr/>
        <w:t xml:space="preserve">عبد السلام بن محمد بن روزبة بن محمود بن إبراهيم بن أحمد الكازرونى المدني، يلقب بالعر: </w:t>
      </w:r>
    </w:p>
    <w:p/>
    <w:p>
      <w:pPr/>
      <w:r>
        <w:rPr/>
        <w:t xml:space="preserve">كان فاضلا في فنون، ودرس بالحرم النبوي، وقرأ الحديث على قاضي المدينة بدر الدين بن الخشاب وغيره. وكان يكتب خطا حسنا، ومما كتب به: «شرح منهاج</w:t>
      </w:r>
    </w:p>
    <w:p/>
    <w:p>
      <w:pPr/>
      <w:r>
        <w:rPr/>
        <w:t xml:space="preserve">النووي» للشيخ تقي الدين السبكي. وكان يكتب الشفاعات والمحاضر التي يرسل بها إلى البلدان بسبب الحكام وغيرهم. وكان يكتب المحاضر في أسطر قليلة وافية بالمقصود، ويعيب الإكثار فيها على عشرة أسطر أو سبعة - الشك منى - واتفق له أمرا أوجب إقامته بمكة، فمكث بها قليلا.</w:t>
      </w:r>
    </w:p>
    <w:p/>
    <w:p>
      <w:pPr/>
      <w:r>
        <w:rPr/>
        <w:t xml:space="preserve">توفى في التاسع والعشرين من شهر ربيع الأول سنة تسع وسبعين وسبعمائة بمكة،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2026-08-05T17:30:19+03:00</dcterms:created>
  <dcterms:modified xsi:type="dcterms:W3CDTF">2026-08-05T17:30:19+03:00</dcterms:modified>
</cp:coreProperties>
</file>

<file path=docProps/custom.xml><?xml version="1.0" encoding="utf-8"?>
<Properties xmlns="http://schemas.openxmlformats.org/officeDocument/2006/custom-properties" xmlns:vt="http://schemas.openxmlformats.org/officeDocument/2006/docPropsVTypes"/>
</file>