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عمر بن علي بن خلف القيروانى المقري أبو محمد المعروف بابن العرجاء
</w:t>
      </w:r>
    </w:p>
    <w:p>
      <w:pPr>
        <w:jc w:val="start"/>
        <w:bidi/>
      </w:pPr>
      <w:r>
        <w:rPr>
          <w:rFonts w:ascii="arial" w:hAnsi="arial" w:eastAsia="arial" w:cs="arial"/>
          <w:sz w:val="28"/>
          <w:szCs w:val="28"/>
          <w:b w:val="1"/>
          <w:bCs w:val="1"/>
          <w:rtl/>
        </w:rPr>
        <w:t xml:space="preserve">عبد الله بن عمر بن علي بن خلف القيروانى المقري أبو محمد المعروف بابن العرجاء
</w:t>
      </w:r>
    </w:p>
    <w:p>
      <w:pPr/>
      <w:r>
        <w:rPr/>
        <w:t xml:space="preserve">عبد الله بن عمر بن علي بن خلف القيروانى المقري، أبو محمد، المعروف بابن العرجاء: </w:t>
      </w:r>
    </w:p>
    <w:p/>
    <w:p>
      <w:pPr/>
      <w:r>
        <w:rPr/>
        <w:t xml:space="preserve">إمام مقام إبراهيم الخليل عليه السلام بالمسجد الحرام، ذكره السلفي في معجم السفر له، وكان هو من أصحاب أبي معشر الطبري، قرأ عليه القرآن بروايات. ثم بلغني أن ابنه أبا على قال: قرأ أبي على عبد الباقي بن فارس الحمصى، وعلى أحمد بن نفيس الطرابلسى وغيرهما بمصر. وقرأت ذلك بخطه، لكنه لم يذكره لنا. وسمع معنا من غير واحد من شيوخ الحرم.</w:t>
      </w:r>
    </w:p>
    <w:p/>
    <w:p>
      <w:pPr/>
      <w:r>
        <w:rPr/>
        <w:t xml:space="preserve">وكان شافعى المذهب رحمه الله تعالى. ومولده بالقيروان.</w:t>
      </w:r>
    </w:p>
    <w:p/>
    <w:p>
      <w:pPr/>
      <w:r>
        <w:rPr/>
        <w:t xml:space="preserve">وكان إمام مقام إبراهيم، وأول من يصلى من أئمة الحرم، قبل المالكية والحنفية والزيدية. انتهى. وذكره الذهبي في طبقات القراء، قال: وقرأ بالروايات على أبي العباس ابن نفيس وعبد الباقي بن الحسن، وأبي معشر الطبري. وجاور بمكة، واستوطنها، وأم بالمقام.</w:t>
      </w:r>
    </w:p>
    <w:p/>
    <w:p>
      <w:pPr/>
      <w:r>
        <w:rPr/>
        <w:t xml:space="preserve">قرأ عليه: ابنه أبو على الحسن، وعبد الرحمن بن أبي رجاء، وطائفة، وعبد الله بن خلف البياسى.</w:t>
      </w:r>
    </w:p>
    <w:p/>
    <w:p>
      <w:pPr/>
      <w:r>
        <w:rPr/>
        <w:t xml:space="preserve">وسمع منه: أبو طاهر السلفي سنة سبع وتسعين وأربعمائة. وقال: انتهت إليه رئاسة الإقراء.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2026-10-10T04:28:26+03:00</dcterms:created>
  <dcterms:modified xsi:type="dcterms:W3CDTF">2026-10-10T04:28:26+03:00</dcterms:modified>
</cp:coreProperties>
</file>

<file path=docProps/custom.xml><?xml version="1.0" encoding="utf-8"?>
<Properties xmlns="http://schemas.openxmlformats.org/officeDocument/2006/custom-properties" xmlns:vt="http://schemas.openxmlformats.org/officeDocument/2006/docPropsVTypes"/>
</file>