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الرحمن بن أنس 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الرحمن بن أنس المخزومي
</w:t>
      </w:r>
    </w:p>
    <w:p>
      <w:pPr/>
      <w:r>
        <w:rPr/>
        <w:t xml:space="preserve">عبد الله بن عبد الرحمن بن أنس المخزومي: </w:t>
      </w:r>
    </w:p>
    <w:p/>
    <w:p>
      <w:pPr/>
      <w:r>
        <w:rPr/>
        <w:t xml:space="preserve">من أهل مكة، يروى عن إبراهيم بن نافع، روى عنه [ ..... ] ذكره ابن حبان هكذا في الطبقة الرابعة من الثقات.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2026-10-10T04:21:50+03:00</dcterms:created>
  <dcterms:modified xsi:type="dcterms:W3CDTF">2026-10-10T04:21:50+03:00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