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المقدشى بشين معجمة
</w:t>
      </w:r>
    </w:p>
    <w:p>
      <w:pPr>
        <w:jc w:val="start"/>
        <w:bidi/>
      </w:pPr>
      <w:r>
        <w:rPr>
          <w:rFonts w:ascii="arial" w:hAnsi="arial" w:eastAsia="arial" w:cs="arial"/>
          <w:sz w:val="28"/>
          <w:szCs w:val="28"/>
          <w:b w:val="1"/>
          <w:bCs w:val="1"/>
          <w:rtl/>
        </w:rPr>
        <w:t xml:space="preserve">سليمان المقدشى بشين معجمة
</w:t>
      </w:r>
    </w:p>
    <w:p>
      <w:pPr/>
      <w:r>
        <w:rPr/>
        <w:t xml:space="preserve">سليمان المقدشى، بشين معجمة: </w:t>
      </w:r>
    </w:p>
    <w:p/>
    <w:p>
      <w:pPr/>
      <w:r>
        <w:rPr/>
        <w:t xml:space="preserve">ذكره لي شيخنا الشريف عبد الرحمن الفاسي، وذكر أنه جاور بمكة نحو عشرين سنة، وتزوج، فيها بعمتى الشريفة منصورة بنت على الفاسي، وتردد إلى المدينة، وحصل له شهرة بالحرمين والإسكندرية، وعظمه الخاص والعام.</w:t>
      </w:r>
    </w:p>
    <w:p/>
    <w:p>
      <w:pPr/>
      <w:r>
        <w:rPr/>
        <w:t xml:space="preserve">وكان من الأولياء، له كرامات. ولما ورد إلى مكة، كان معه مال لنفسه، ففرقه على الناس. توفى في عشر السبعين وسبعمائة بالقدس.</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2026-08-05T23:11:39+03:00</dcterms:created>
  <dcterms:modified xsi:type="dcterms:W3CDTF">2026-08-05T23:11:39+03:00</dcterms:modified>
</cp:coreProperties>
</file>

<file path=docProps/custom.xml><?xml version="1.0" encoding="utf-8"?>
<Properties xmlns="http://schemas.openxmlformats.org/officeDocument/2006/custom-properties" xmlns:vt="http://schemas.openxmlformats.org/officeDocument/2006/docPropsVTypes"/>
</file>