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راجح بن أبي سعد بن أبي نمى محمد بن أبي سعد حسن بن علي 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راجح بن أبي سعد بن أبي نمى محمد بن أبي سعد حسن بن علي بن قتادة الحسني المكي
</w:t>
      </w:r>
    </w:p>
    <w:p>
      <w:pPr/>
      <w:r>
        <w:rPr/>
        <w:t xml:space="preserve">راجح بن أبي سعد بن أبي نمى محمد بن أبي سعد حسن بن علي بن قتادة، الحسني المكي: </w:t>
      </w:r>
    </w:p>
    <w:p/>
    <w:p>
      <w:pPr/>
      <w:r>
        <w:rPr/>
        <w:t xml:space="preserve">كان من أعيان الأشراف آل أبي نمى، حسن الشكالة، يحفظ شعرا للأشراف آل أبي نمى، ويذاكر به، وفيه خير. وكان يطمع في إمرة مكة، فاخترمته المنية دون ذلك.</w:t>
      </w:r>
    </w:p>
    <w:p/>
    <w:p>
      <w:pPr/>
      <w:r>
        <w:rPr/>
        <w:t xml:space="preserve">وكانت وفاته بالمحرم سنة خمس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2026-10-10T08:13:17+03:00</dcterms:created>
  <dcterms:modified xsi:type="dcterms:W3CDTF">2026-10-10T08:13:17+03:00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