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بن هارون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هارون
</w:t>
      </w:r>
    </w:p>
    <w:p>
      <w:pPr/>
      <w:r>
        <w:rPr/>
        <w:t xml:space="preserve">حسن بن هارون: </w:t>
      </w:r>
    </w:p>
    <w:p/>
    <w:p>
      <w:pPr/>
      <w:r>
        <w:rPr/>
        <w:t xml:space="preserve">جاور بمكة مدة سنين، وتأهل فيها ببنت أحمد بن عطية بن ظهيرة، وولد له منها أولاد.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2026-08-05T16:06:23+03:00</dcterms:created>
  <dcterms:modified xsi:type="dcterms:W3CDTF">2026-08-05T16:06:23+03:00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