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الرحمن بن الحسن بن محمد بن أحمد بن إبراهيم بن عبد الله بن العباس بن جعفر بن الخليفة أبي جعفر المنصور العباسي
</w:t>
      </w:r>
    </w:p>
    <w:p>
      <w:pPr>
        <w:jc w:val="start"/>
        <w:bidi/>
      </w:pPr>
      <w:r>
        <w:rPr>
          <w:rFonts w:ascii="arial" w:hAnsi="arial" w:eastAsia="arial" w:cs="arial"/>
          <w:sz w:val="28"/>
          <w:szCs w:val="28"/>
          <w:b w:val="1"/>
          <w:bCs w:val="1"/>
          <w:rtl/>
        </w:rPr>
        <w:t xml:space="preserve">الحسن بن عبد الرحمن بن الحسن بن محمد بن أحمد بن إبراهيم بن عبد الله بن العباس بن جعفر بن الخليفة أبي جعفر المنصور العباسي
</w:t>
      </w:r>
    </w:p>
    <w:p>
      <w:pPr/>
      <w:r>
        <w:rPr/>
        <w:t xml:space="preserve">الحسن بن عبد الرحمن بن الحسن بن محمد بن أحمد بن إبراهيم بن عبد الله بن العباس بن جعفر بن الخليفة أبي جعفر المنصور العباسي، أبو على المكي الشافعي الحناط (بالنون) لبيع الحنطة: </w:t>
      </w:r>
    </w:p>
    <w:p/>
    <w:p>
      <w:pPr/>
      <w:r>
        <w:rPr/>
        <w:t xml:space="preserve">سمع من أحمد بن إبراهيم بن فراس العبقسى المكي العطار: نسخة إسماعيل بن جعفر، ومن أبي القاسم عبيد الله بن أحمد السقطي: جزء ابن عرفة. وحدث بهما. رواهما عنه الشريف أبو جعفر أحمد بن محمد بن عبد العزيز العباسي المكي النقيب.</w:t>
      </w:r>
    </w:p>
    <w:p/>
    <w:p>
      <w:pPr/>
      <w:r>
        <w:rPr/>
        <w:t xml:space="preserve">وروى عنه أبو المظفر بن السمعاني، وعبد المنعم بن القشيرى، ومحمد بن طاهر، وجماعة من حجاج المغاربة وغيرهم. وكان أسند من بقى في الحجاز.</w:t>
      </w:r>
    </w:p>
    <w:p/>
    <w:p>
      <w:pPr/>
      <w:r>
        <w:rPr/>
        <w:t xml:space="preserve">توفى في ذي القعدة سنة أربع وسبعين وأربعمائة. وثقه ابن السمعاني في الأنساب. وسأل شيخه إسماعيل بن محمد الحافظ عنه، فقال: عدل ثقة كبير. انتهى.</w:t>
      </w:r>
    </w:p>
    <w:p/>
    <w:p>
      <w:pPr/>
      <w:r>
        <w:rPr/>
        <w:t xml:space="preserve">قرأت على فاطمة وعائشة بنتى محمد بن عبد الهادي بالسفح، أن أبا الحجار أخبرهما عن أبي الحسن المؤرخ، قال: أنا أبو جعفر النقيب، قال: أنا أبو على الشافعي، قال: أخبرنا ابن فراس، قال: نا محمد بن إبراهيم الديبلى [..... ].</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2026-10-10T10:16:58+03:00</dcterms:created>
  <dcterms:modified xsi:type="dcterms:W3CDTF">2026-10-10T10:16:58+03:00</dcterms:modified>
</cp:coreProperties>
</file>

<file path=docProps/custom.xml><?xml version="1.0" encoding="utf-8"?>
<Properties xmlns="http://schemas.openxmlformats.org/officeDocument/2006/custom-properties" xmlns:vt="http://schemas.openxmlformats.org/officeDocument/2006/docPropsVTypes"/>
</file>