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عبيد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عبيد المكي.
</w:t>
      </w:r>
    </w:p>
    <w:p>
      <w:pPr/>
      <w:r>
        <w:rPr/>
        <w:t xml:space="preserve">الحارث بن عبيد المكي. </w:t>
      </w:r>
    </w:p>
    <w:p/>
    <w:p>
      <w:pPr/>
      <w:r>
        <w:rPr/>
        <w:t xml:space="preserve">يروي عن: محمد بن عبد الملك بن أبي محذورة عن أبيه عبد الملك.</w:t>
      </w:r>
    </w:p>
    <w:p/>
    <w:p>
      <w:pPr/>
      <w:r>
        <w:rPr/>
        <w:t xml:space="preserve">روى عنه: مسدد.</w:t>
      </w:r>
    </w:p>
    <w:p/>
    <w:p>
      <w:pPr/>
      <w:r>
        <w:rPr/>
        <w:t xml:space="preserve">ذكره أبو حاتم بن حبان في «جملة الثقات».</w:t>
      </w:r>
    </w:p>
    <w:p/>
    <w:p>
      <w:pPr/>
      <w:r>
        <w:rPr/>
        <w:t xml:space="preserve">وآخر يقال له: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عبيد مكي
</w:t>
      </w:r>
    </w:p>
    <w:p>
      <w:pPr/>
      <w:r>
        <w:rPr/>
        <w:t xml:space="preserve">الحارث بن عبيد مكي </w:t>
      </w:r>
    </w:p>
    <w:p/>
    <w:p>
      <w:pPr/>
      <w:r>
        <w:rPr/>
        <w:t xml:space="preserve">يروي عن محمد بن عبد الملك بن أبي محذورة عن أبيه عبد الملك روى عنه مسدد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عبيد المكي
</w:t>
      </w:r>
    </w:p>
    <w:p>
      <w:pPr/>
      <w:r>
        <w:rPr/>
        <w:t xml:space="preserve">الحارث بن عبيد المكي: </w:t>
      </w:r>
    </w:p>
    <w:p/>
    <w:p>
      <w:pPr/>
      <w:r>
        <w:rPr/>
        <w:t xml:space="preserve">روى عن محمد بن عبد الملك بن أبي محذورة عن أبيه عبد الملك. روى عنه مسدد. ذكره ابن حبان هكذا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2026-10-10T10:53:54+03:00</dcterms:created>
  <dcterms:modified xsi:type="dcterms:W3CDTF">2026-10-10T10:53:54+03:00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