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جابر بن أسعد بن جابر بن عبد الله بن محمد بن علي الحميري اليمنى الحضورى الفقيه أبو محمد
</w:t>
      </w:r>
    </w:p>
    <w:p>
      <w:pPr>
        <w:jc w:val="start"/>
        <w:bidi/>
      </w:pPr>
      <w:r>
        <w:rPr>
          <w:rFonts w:ascii="arial" w:hAnsi="arial" w:eastAsia="arial" w:cs="arial"/>
          <w:sz w:val="28"/>
          <w:szCs w:val="28"/>
          <w:b w:val="1"/>
          <w:bCs w:val="1"/>
          <w:rtl/>
        </w:rPr>
        <w:t xml:space="preserve">جابر بن أسعد بن جابر بن عبد الله بن محمد بن علي الحميري اليمنى الحضورى الفقيه أبو محمد
</w:t>
      </w:r>
    </w:p>
    <w:p>
      <w:pPr/>
      <w:r>
        <w:rPr/>
        <w:t xml:space="preserve">جابر بن أسعد بن جابر بن عبد الله بن محمد بن علي الحميري اليمنى الحضورى، الفقيه أبو محمد: </w:t>
      </w:r>
    </w:p>
    <w:p/>
    <w:p>
      <w:pPr/>
      <w:r>
        <w:rPr/>
        <w:t xml:space="preserve">نزيل مكة. ولد بحضور، وهي قرية من مخاليف صنعاء باليمن، في حدود سنة ستين وخمسمائة، وقدم مكة. وسمع بها زاهر بن رستم جامع الترمذي، وعلى أبي الفتوح الحصري، مسند الشافعي، سنة عشر وستمائة. وسمع بالشام من القاسم بن عساكر والخشوعى، وحدث.</w:t>
      </w:r>
    </w:p>
    <w:p/>
    <w:p>
      <w:pPr/>
      <w:r>
        <w:rPr/>
        <w:t xml:space="preserve">سمع منه ابن مسدى، وذكره في معجمه. ومنه كتبت أكثر هذه الترجمة. وذكر أنه توفى سنة تسع وأربعين وستمائة بمكة، سقط من علو منزله - رحمه الله - وأن أثباته ذهبت في السيل الذي طم مكة، على رأس العشرين وستمائة.</w:t>
      </w:r>
    </w:p>
    <w:p/>
    <w:p>
      <w:pPr/>
      <w:r>
        <w:rPr/>
        <w:t xml:space="preserve">وقال الدمياطي في معجمه: ذكر لي جابر في سنة أربع وأربعين وستمائة، أنه قدم من اليمن، وله من العمر ما يزيد على العشرين. وأقام بمكة نحوا من خمس وستين سنة.</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2026-08-05T16:31:10+03:00</dcterms:created>
  <dcterms:modified xsi:type="dcterms:W3CDTF">2026-08-05T16:31:10+03:00</dcterms:modified>
</cp:coreProperties>
</file>

<file path=docProps/custom.xml><?xml version="1.0" encoding="utf-8"?>
<Properties xmlns="http://schemas.openxmlformats.org/officeDocument/2006/custom-properties" xmlns:vt="http://schemas.openxmlformats.org/officeDocument/2006/docPropsVTypes"/>
</file>