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جقمق
</w:t>
      </w:r>
    </w:p>
    <w:p>
      <w:pPr>
        <w:jc w:val="start"/>
        <w:bidi/>
      </w:pPr>
      <w:r>
        <w:rPr>
          <w:rFonts w:ascii="arial" w:hAnsi="arial" w:eastAsia="arial" w:cs="arial"/>
          <w:sz w:val="28"/>
          <w:szCs w:val="28"/>
          <w:b w:val="1"/>
          <w:bCs w:val="1"/>
          <w:rtl/>
        </w:rPr>
        <w:t xml:space="preserve">الظاهر جقمق
</w:t>
      </w:r>
    </w:p>
    <w:p>
      <w:pPr/>
      <w:r>
        <w:rPr/>
        <w:t xml:space="preserve">الظاهر جقمق  جقمق العلائي الظاهري، سيف‎الدين، أبو سعيد: من ملوك دولة الشراكسة بمصر والشام والحجاز. شركسي الأصل اشتراه العلائي (علي بن إينال اليوسفي) وقدمته إلى الملك الظاهر برقوق، فأعتقه واستخدمه. وحبس في أيام الملك الناصر فرج، ثم أطلق وولى أعمالا في دولتي الملك الميد شيخ، والظاهر ططر؛ إلى أن كان (أتابك) العساكر في دولة الأشرف برسباي. ولما مات الأشرف وولى ابنه العزيز يوسف (سنة 841هـ) لستمر جقمق أتابكا ومدبرا للدولة. وقام بعض المماليك فخعلعوا العزيز، وولوه السلطنة، فانتظم له الأمر إلى أن توفي بالقاهرة. وهو الرابع والثلاثون من ملوك الترك، والعاشر من ملوك الشراكسة. عاش نيفا و80 سنة، وخلع بولده المنصور، برغبة منه إليه، لشدة مرضه. ومات بعد خلعه باثني عشر يوما. قال ابن إياس: كان ملكا عظيما جليلا دينا متواضعا كريما هدأت البلاد في أيامه من الفتن، وكان فصيحا بالعربية، متفقها، له مسائل في الفقه عويصة يرجع إليه فيها، وكانت فيه حدة وآذى بعض العلماء. وقال ابن تغرى بردى: نحلط الصالح بالطالح والعدل بالظلم ومحاسبة أكثر من مساوئه</w:t>
      </w:r>
    </w:p>
    <w:p>
      <w:pPr>
        <w:jc w:val="start"/>
        <w:bidi/>
      </w:pPr>
      <w:r>
        <w:rPr>
          <w:sz w:val="24"/>
          <w:szCs w:val="24"/>
          <w:b w:val="1"/>
          <w:bCs w:val="1"/>
          <w:rtl/>
        </w:rPr>
        <w:t xml:space="preserve">
الأعلام،(دار العلم للملايين - بيروت،2002،ط 15،ج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الظاهر، أبو سعيد جقمق العلائي
</w:t>
      </w:r>
    </w:p>
    <w:p>
      <w:pPr/>
      <w:r>
        <w:rPr/>
        <w:t xml:space="preserve">الملك الظاهر، أبو سعيد جقمق العلائي جقمق العلائي الظاهري الملك الظاهر أبو سعيد. سمع على ابن الجزري وأجاز له في رمضان سنة سبع وعشرين وثمانمائة. ولي السلطنة في سنة اثنتين وأربعين. ومات في ليلة الثلاثاء ثالث صفر سنة سبع وخمسين وثمانمائة، وقد جاوز الثمانين.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2026-09-21T20:12:21+03:00</dcterms:created>
  <dcterms:modified xsi:type="dcterms:W3CDTF">2026-09-21T20:12:21+03:00</dcterms:modified>
</cp:coreProperties>
</file>

<file path=docProps/custom.xml><?xml version="1.0" encoding="utf-8"?>
<Properties xmlns="http://schemas.openxmlformats.org/officeDocument/2006/custom-properties" xmlns:vt="http://schemas.openxmlformats.org/officeDocument/2006/docPropsVTypes"/>
</file>