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عميرة الببناوى المكي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عميرة الببناوى المكي 
</w:t>
      </w:r>
    </w:p>
    <w:p>
      <w:pPr/>
      <w:r>
        <w:rPr/>
        <w:t xml:space="preserve">أحمد بن موسى بن عميرة الببناوى المكي، يلقب بالشهاب [ .... ]: </w:t>
      </w:r>
    </w:p>
    <w:p/>
    <w:p>
      <w:pPr/>
      <w:r>
        <w:rPr/>
        <w:t xml:space="preserve">توفى في رجب سنة تسعين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