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المطهر بن الحسن بن يحيى الجوهرى أبو بكر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المطهر بن الحسن بن يحيى الجوهرى أبو بكر المكي
</w:t>
      </w:r>
    </w:p>
    <w:p>
      <w:pPr/>
      <w:r>
        <w:rPr/>
        <w:t xml:space="preserve">أحمد بن المطهر بن الحسن بن يحيى الجوهرى، أبو بكر المكي: </w:t>
      </w:r>
    </w:p>
    <w:p/>
    <w:p>
      <w:pPr/>
      <w:r>
        <w:rPr/>
        <w:t xml:space="preserve">ذكره ابن النجار في تاريخه.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2026-10-10T14:52:20+03:00</dcterms:created>
  <dcterms:modified xsi:type="dcterms:W3CDTF">2026-10-10T14:52:20+03:00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