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البركات محمد بن أبي السعود محمد بن حسين بن علي بن أحمد بن عطية بن ظهيرة القرشي المخزومي المكي الحنفي
</w:t>
      </w:r>
    </w:p>
    <w:p>
      <w:pPr>
        <w:jc w:val="start"/>
        <w:bidi/>
      </w:pPr>
      <w:r>
        <w:rPr>
          <w:rFonts w:ascii="arial" w:hAnsi="arial" w:eastAsia="arial" w:cs="arial"/>
          <w:sz w:val="28"/>
          <w:szCs w:val="28"/>
          <w:b w:val="1"/>
          <w:bCs w:val="1"/>
          <w:rtl/>
        </w:rPr>
        <w:t xml:space="preserve">أحمد بن أبي البركات محمد بن أبي السعود محمد بن حسين بن علي بن أحمد بن عطية بن ظهيرة القرشي المخزومي المكي الحنفي
</w:t>
      </w:r>
    </w:p>
    <w:p>
      <w:pPr/>
      <w:r>
        <w:rPr/>
        <w:t xml:space="preserve">أحمد بن أبي البركات محمد بن أبي السعود محمد بن حسين بن علي بن أحمد بن عطية بن ظهيرة القرشي المخزومي المكي الحنفي، شهاب الدين، بن قاضي مكة كمال الدين: </w:t>
      </w:r>
    </w:p>
    <w:p/>
    <w:p>
      <w:pPr/>
      <w:r>
        <w:rPr/>
        <w:t xml:space="preserve">ولد في سنة ثلاث وتسعين وسبعمائة بمكة، وسمع بها على شيخنا ابن صديق وغيره، وكان أحد طلبة الحنفية بدرس يلبغا الخاصكى وغيره من دروس الحنفية. وكان يميل إلى حفظ الأشعار والنظر في تاريخ ابن خلكان. ويذاكر من حفظه بأشياء من ذلك.</w:t>
      </w:r>
    </w:p>
    <w:p/>
    <w:p>
      <w:pPr/>
      <w:r>
        <w:rPr/>
        <w:t xml:space="preserve">ودخل مصر للتنزه في سنة سبع عشرة وثمانمائة، وإلى حلى من بلاد اليمن، في سنة ثلاث وعشرين وثمانمائة للتجارة، وعاد منها عليلا.</w:t>
      </w:r>
    </w:p>
    <w:p/>
    <w:p>
      <w:pPr/>
      <w:r>
        <w:rPr/>
        <w:t xml:space="preserve">وأقام كذلك بمكة نحو شهرين، ثم توفى في ضحى يوم الأربعاء السابع عشر من شهر ربيع الآخر سنة ثلاث وعشرين وثمانمائة، ودفن بالمعلاة.</w:t>
      </w:r>
    </w:p>
    <w:p/>
    <w:p>
      <w:pPr/>
      <w:r>
        <w:rPr/>
        <w:t xml:space="preserve">وقد سبق ذكر أبيه وجده وعمه.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2026-10-11T17:14:28+03:00</dcterms:created>
  <dcterms:modified xsi:type="dcterms:W3CDTF">2026-10-11T17:14:28+03:00</dcterms:modified>
</cp:coreProperties>
</file>

<file path=docProps/custom.xml><?xml version="1.0" encoding="utf-8"?>
<Properties xmlns="http://schemas.openxmlformats.org/officeDocument/2006/custom-properties" xmlns:vt="http://schemas.openxmlformats.org/officeDocument/2006/docPropsVTypes"/>
</file>