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الواحد بن إسماعيل بن إبراهيم بن يحيى بن فارس الكناني العسقلاني المكي القاضي بهاء الدين أبو حامد
</w:t>
      </w:r>
    </w:p>
    <w:p>
      <w:pPr>
        <w:jc w:val="start"/>
        <w:bidi/>
      </w:pPr>
      <w:r>
        <w:rPr>
          <w:rFonts w:ascii="arial" w:hAnsi="arial" w:eastAsia="arial" w:cs="arial"/>
          <w:sz w:val="28"/>
          <w:szCs w:val="28"/>
          <w:b w:val="1"/>
          <w:bCs w:val="1"/>
          <w:rtl/>
        </w:rPr>
        <w:t xml:space="preserve">أحمد بن عبد الواحد بن إسماعيل بن إبراهيم بن يحيى بن فارس الكناني العسقلاني المكي القاضي بهاء الدين أبو حامد
</w:t>
      </w:r>
    </w:p>
    <w:p>
      <w:pPr/>
      <w:r>
        <w:rPr/>
        <w:t xml:space="preserve">أحمد بن عبد الواحد بن إسماعيل بن إبراهيم بن يحيى بن فارس الكناني العسقلاني المكي، القاضي بهاء الدين أبو حامد: </w:t>
      </w:r>
    </w:p>
    <w:p/>
    <w:p>
      <w:pPr/>
      <w:r>
        <w:rPr/>
        <w:t xml:space="preserve">ذكره المحب الطبري في كتاب «الإعلام لمرويات المشيخة الأعلام من سكنه المسجد الحرام» الذي جمعه على لسان الملك المظفر صاحب اليمن. وذكر أنه يروى عن ابن البنا جامع الترمذي، وأخرج عنه في «العقود الدرية»، و «المشيخة المظفرية» من جمعه، حديثا من جامع الترمذي عن ابن البنا، وترجمه بالفقيه الإمام القاضي بهاء الدين. انتهى.</w:t>
      </w:r>
    </w:p>
    <w:p/>
    <w:p>
      <w:pPr/>
      <w:r>
        <w:rPr/>
        <w:t xml:space="preserve">وكان ولى القضاء نيابة عن القاضي عمران بن ثابت، الآتي ذكره، على ما وجدت بخطه في مكتوب أثبته وأشهد على نفسه بذلك في الرابع والعشرين من شهر رمضان سنة تسع وأربعين وستمائة. ولم أدر متى مات، إلا أنه يستفاد من هذا حياته في هذا التاريخ.</w:t>
      </w:r>
    </w:p>
    <w:p/>
    <w:p>
      <w:pPr/>
      <w:r>
        <w:rPr/>
        <w:t xml:space="preserve">ووجدت بخط المحدث إبراهيم بن عمر العلوي اليمنى، سندا له في جامع الترمذي، فيما يرويه عن الرضى الطبري عن المذكور إجازة.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2026-10-10T17:43:44+03:00</dcterms:created>
  <dcterms:modified xsi:type="dcterms:W3CDTF">2026-10-10T17:43:44+03:00</dcterms:modified>
</cp:coreProperties>
</file>

<file path=docProps/custom.xml><?xml version="1.0" encoding="utf-8"?>
<Properties xmlns="http://schemas.openxmlformats.org/officeDocument/2006/custom-properties" xmlns:vt="http://schemas.openxmlformats.org/officeDocument/2006/docPropsVTypes"/>
</file>