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الشيبي من بنى شيبة أبو زرارة الحجبي حجبة بيت الله الحرام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الشيبي من بنى شيبة أبو زرارة الحجبي حجبة بيت الله الحرام
</w:t>
      </w:r>
    </w:p>
    <w:p>
      <w:pPr/>
      <w:r>
        <w:rPr/>
        <w:t xml:space="preserve">أحمد بن عبد الملك الشيبي، من بنى شيبة، أبو زرارة الحجبي، حجبة بيت الله الحرام: </w:t>
      </w:r>
    </w:p>
    <w:p/>
    <w:p>
      <w:pPr/>
      <w:r>
        <w:rPr/>
        <w:t xml:space="preserve">روى عن يونس بن عبد الأعلى.</w:t>
      </w:r>
    </w:p>
    <w:p/>
    <w:p>
      <w:pPr/>
      <w:r>
        <w:rPr/>
        <w:t xml:space="preserve">سمع منه الحافظ أبو بكر بن المقري بالمسجد الحرام، وذكره في معجمه.</w:t>
      </w:r>
    </w:p>
    <w:p/>
    <w:p>
      <w:pPr/>
      <w:r>
        <w:rPr/>
        <w:t xml:space="preserve">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2026-08-05T16:31:08+03:00</dcterms:created>
  <dcterms:modified xsi:type="dcterms:W3CDTF">2026-08-05T16:31:08+03:00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