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عبد الله المعقلى الهروي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عبد الله المعقلى الهروي أبو محمد
</w:t>
      </w:r>
    </w:p>
    <w:p>
      <w:pPr/>
      <w:r>
        <w:rPr/>
        <w:t xml:space="preserve">أحمد بن عبد الله بن محمد بن عبد الله المعقلى الهروي، أبو محمد: </w:t>
      </w:r>
    </w:p>
    <w:p/>
    <w:p>
      <w:pPr/>
      <w:r>
        <w:rPr/>
        <w:t xml:space="preserve">قال الحاكم: كان إمام أهل خراسان بلا مدافعة، حج بالناس وخطب بمكة، وقدم إليه المقام وهو قاعد في جوف الكعبة. ولقد سمعتهم بمكة يذكرون أن هذه الولاية لم تكن قط لغيره. انتهى.</w:t>
      </w:r>
    </w:p>
    <w:p/>
    <w:p>
      <w:pPr/>
      <w:r>
        <w:rPr/>
        <w:t xml:space="preserve">وهذه الولاية يحتمل أن تكون ولاية للحج فقط، ويحتمل أن يكون ولاية للخطابة بمكة، وإنما ذكرناه احتياطا. ومات على ما ذكر الحاكم في سنة ست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2026-08-05T23:11:45+03:00</dcterms:created>
  <dcterms:modified xsi:type="dcterms:W3CDTF">2026-08-05T23:11:45+03:00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