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المعروف بالأريصي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المعروف بالأريصي
</w:t>
      </w:r>
    </w:p>
    <w:p>
      <w:pPr/>
      <w:r>
        <w:rPr/>
        <w:t xml:space="preserve">محمد المعروف بالأريصي: </w:t>
      </w:r>
    </w:p>
    <w:p/>
    <w:p>
      <w:pPr/>
      <w:r>
        <w:rPr/>
        <w:t xml:space="preserve">نزيل مكة. اشتغل بها كثيرا في الفقه، على الشيخ موسى المراكشي، وشيخنا الشريف عبد الرحمن. وفي الفرائض، على القاضي شهاب الدين بن ظهيرة، وتنبه فيها وفي الفقه قليلا.</w:t>
      </w:r>
    </w:p>
    <w:p/>
    <w:p>
      <w:pPr/>
      <w:r>
        <w:rPr/>
        <w:t xml:space="preserve">وكان رجلا مباركا، كثير العبادة والخير، مع شدة الفاقة.</w:t>
      </w:r>
    </w:p>
    <w:p/>
    <w:p>
      <w:pPr/>
      <w:r>
        <w:rPr/>
        <w:t xml:space="preserve">توفى قريبا من سنة ثمانمائة بمكة، ودفن بالمعلاة، بعد أن جاور بمكة سنين كثيرة تقارب الثلاثين. وكان يسكن برباط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2026-08-05T21:17:26+03:00</dcterms:created>
  <dcterms:modified xsi:type="dcterms:W3CDTF">2026-08-05T21:17:26+03:00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