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محمود بن أحمد بن رميثة بن أبي نمى الحسني المكي
</w:t>
      </w:r>
    </w:p>
    <w:p>
      <w:pPr>
        <w:jc w:val="start"/>
        <w:bidi/>
      </w:pPr>
      <w:r>
        <w:rPr>
          <w:rFonts w:ascii="arial" w:hAnsi="arial" w:eastAsia="arial" w:cs="arial"/>
          <w:sz w:val="28"/>
          <w:szCs w:val="28"/>
          <w:b w:val="1"/>
          <w:bCs w:val="1"/>
          <w:rtl/>
        </w:rPr>
        <w:t xml:space="preserve">محمد بن محمود بن أحمد بن رميثة بن أبي نمى الحسني المكي
</w:t>
      </w:r>
    </w:p>
    <w:p>
      <w:pPr/>
      <w:r>
        <w:rPr/>
        <w:t xml:space="preserve">محمد بن محمود بن أحمد بن رميثة بن أبي نمى الحسني المكي: </w:t>
      </w:r>
    </w:p>
    <w:p/>
    <w:p>
      <w:pPr/>
      <w:r>
        <w:rPr/>
        <w:t xml:space="preserve">ولى إمرة مكة وقتا، نيابة عن خالد أحمد بن عجلان. فلما ولى عنان بن مغامسا بن رميثة إمرة مكة، بعد قتل محمد بن أحمد بن عجلان، استمال إليه محمد بن محمود هذا، فمال إليه قليلا، ثم فارقه محمد بن محمود، ولاءم أخواله آل عجلان، وحضر معهم الحرب الذي كان بينهم وبين عنان، وأصحاب ذوى أبي نمى، بأذاخر في تاسع عشرين شعبان، سنة سبع وثمانين وسبعمائة.</w:t>
      </w:r>
    </w:p>
    <w:p/>
    <w:p>
      <w:pPr/>
      <w:r>
        <w:rPr/>
        <w:t xml:space="preserve">فلما ولى علي بن عجلان بن رميثة أمر مكة في موسم هذه السنة، صار أمر مكة، إلى محمد بن محمود هذا؛ لأن علي بن عجلان، صار لا يقطع أمرا دونه، لنبل رأيه. ودام معه على ذلك حتى قتل.</w:t>
      </w:r>
    </w:p>
    <w:p/>
    <w:p>
      <w:pPr/>
      <w:r>
        <w:rPr/>
        <w:t xml:space="preserve">فلما ولى الشريف حسن بن عجلان، إمرة مكة، ناب عنه في ذلك وقتا.</w:t>
      </w:r>
    </w:p>
    <w:p/>
    <w:p>
      <w:pPr/>
      <w:r>
        <w:rPr/>
        <w:t xml:space="preserve">وتوفى في [ ..... ] شوال سنة ثلاث وثمانمائة بمكة. ودفن بالمعلاة. وكان نبيل الرأي، كثير الإطعام والمروءة. وله شعر.</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2026-08-05T22:33:54+03:00</dcterms:created>
  <dcterms:modified xsi:type="dcterms:W3CDTF">2026-08-05T22:33:54+03:00</dcterms:modified>
</cp:coreProperties>
</file>

<file path=docProps/custom.xml><?xml version="1.0" encoding="utf-8"?>
<Properties xmlns="http://schemas.openxmlformats.org/officeDocument/2006/custom-properties" xmlns:vt="http://schemas.openxmlformats.org/officeDocument/2006/docPropsVTypes"/>
</file>