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أحمد بن علي القيسي أبو عبد الله الملقب إمام الدين بن الزين القسطلاني المكي
</w:t>
      </w:r>
    </w:p>
    <w:p>
      <w:pPr>
        <w:jc w:val="start"/>
        <w:bidi/>
      </w:pPr>
      <w:r>
        <w:rPr>
          <w:rFonts w:ascii="arial" w:hAnsi="arial" w:eastAsia="arial" w:cs="arial"/>
          <w:sz w:val="28"/>
          <w:szCs w:val="28"/>
          <w:b w:val="1"/>
          <w:bCs w:val="1"/>
          <w:rtl/>
        </w:rPr>
        <w:t xml:space="preserve">محمد بن محمد بن محمد بن محمد بن أحمد بن علي القيسي أبو عبد الله الملقب إمام الدين بن الزين القسطلاني المكي
</w:t>
      </w:r>
    </w:p>
    <w:p>
      <w:pPr/>
      <w:r>
        <w:rPr/>
        <w:t xml:space="preserve">محمد بن محمد بن محمد بن محمد بن أحمد بن علي القيسي، أبو عبد الله، الملقب إمام الدين بن الزين القسطلاني المكي: </w:t>
      </w:r>
    </w:p>
    <w:p/>
    <w:p>
      <w:pPr/>
      <w:r>
        <w:rPr/>
        <w:t xml:space="preserve">سمع من يحيى الطبري، أربعى المحمدين للجياني، وعلى الفخر التوزري: الموطأ، رواية يحيى بن يحيى، وسنن أبي داود، وعلى الصفي الطبري، وأخيه الرضي: صحيح البخاري، وغير ذلك، عليهم وعلى غيرهم.</w:t>
      </w:r>
    </w:p>
    <w:p/>
    <w:p>
      <w:pPr/>
      <w:r>
        <w:rPr/>
        <w:t xml:space="preserve">وحدث، سمع منه شيخنا ابن سكر، شيئا من سنن أبي داود، وأجاز له. وكان ذا مال وافر. كان يسافر في التجارة إلى اليمن، وفيه خير.</w:t>
      </w:r>
    </w:p>
    <w:p/>
    <w:p>
      <w:pPr/>
      <w:r>
        <w:rPr/>
        <w:t xml:space="preserve">وبلغني: أنه عزم في بعض السنين على سفر، فأتاه شخص، فادعى عليه بألف</w:t>
      </w:r>
    </w:p>
    <w:p/>
    <w:p>
      <w:pPr/>
      <w:r>
        <w:rPr/>
        <w:t xml:space="preserve">درهم، وأحضره إلى الحاكم بمكة، والتمس يمينه، فسلم ذلك القدر للمدعى عليه، ثم جاء بعد ذلك إلى الحاكم أو غيره من أعيان الناس، وحلف بالله يمينا مغلظة، أن المدعى عليه لا يستحق عليه شيئا فيما ادعاه، فليم على كونه لم يخلف ويبرأ. فقال: كنت على سفر وخفت أن يعرض لي فيه سوء، فيقال أصابه هذا لحلفه كاذبا. هذا معنى ما بلغني في هذه الحكاية.</w:t>
      </w:r>
    </w:p>
    <w:p/>
    <w:p>
      <w:pPr/>
      <w:r>
        <w:rPr/>
        <w:t xml:space="preserve">توفى في آخر المحرم، سنة أبع وخمسين وسبعمائة بمكة.</w:t>
      </w:r>
    </w:p>
    <w:p/>
    <w:p>
      <w:pPr/>
      <w:r>
        <w:rPr/>
        <w:t xml:space="preserve">ومولده على ما كتب بخطه: سنة إحدى وتسعين وستمائة.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2026-10-10T20:18:16+03:00</dcterms:created>
  <dcterms:modified xsi:type="dcterms:W3CDTF">2026-10-10T20:18:16+03:00</dcterms:modified>
</cp:coreProperties>
</file>

<file path=docProps/custom.xml><?xml version="1.0" encoding="utf-8"?>
<Properties xmlns="http://schemas.openxmlformats.org/officeDocument/2006/custom-properties" xmlns:vt="http://schemas.openxmlformats.org/officeDocument/2006/docPropsVTypes"/>
</file>