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المؤمن بن خليفة الدكالى أبو الفضل بن البهاء المكي يلقب بالكمال
</w:t>
      </w:r>
    </w:p>
    <w:p>
      <w:pPr>
        <w:jc w:val="start"/>
        <w:bidi/>
      </w:pPr>
      <w:r>
        <w:rPr>
          <w:rFonts w:ascii="arial" w:hAnsi="arial" w:eastAsia="arial" w:cs="arial"/>
          <w:sz w:val="28"/>
          <w:szCs w:val="28"/>
          <w:b w:val="1"/>
          <w:bCs w:val="1"/>
          <w:rtl/>
        </w:rPr>
        <w:t xml:space="preserve">محمد بن محمد بن عبد المؤمن بن خليفة الدكالى أبو الفضل بن البهاء المكي يلقب بالكمال
</w:t>
      </w:r>
    </w:p>
    <w:p>
      <w:pPr/>
      <w:r>
        <w:rPr/>
        <w:t xml:space="preserve">محمد بن محمد بن عبد المؤمن بن خليفة الدكالى، أبو الفضل بن البهاء المكي، يلقب بالكمال: </w:t>
      </w:r>
    </w:p>
    <w:p/>
    <w:p>
      <w:pPr/>
      <w:r>
        <w:rPr/>
        <w:t xml:space="preserve">ولد في سنة أربع وستين وسبعمائة أو قبلها بقليل، وهو الظاهر، لما يأتي ذكره.</w:t>
      </w:r>
    </w:p>
    <w:p/>
    <w:p>
      <w:pPr/>
      <w:r>
        <w:rPr/>
        <w:t xml:space="preserve">وسمع على القاضي عز الدين بن جماعة بمكة، في سنة سبع وستين وسبعمائة أربعينه</w:t>
      </w:r>
    </w:p>
    <w:p/>
    <w:p>
      <w:pPr/>
      <w:r>
        <w:rPr/>
        <w:t xml:space="preserve">التساعية وغير ذلك. وأجاز له ابن أميلة، وصلاح الدين بن أبي عمر، وغيرهما من أصحاب ابن البخاري، وأحمد بن عساكر، وعمر بن القواس وغيرهم، وحدث.</w:t>
      </w:r>
    </w:p>
    <w:p/>
    <w:p>
      <w:pPr/>
      <w:r>
        <w:rPr/>
        <w:t xml:space="preserve">سمعت منه شيئا من مروياته بالإجازة عن أصحاب الفخر.</w:t>
      </w:r>
    </w:p>
    <w:p/>
    <w:p>
      <w:pPr/>
      <w:r>
        <w:rPr/>
        <w:t xml:space="preserve">سمع منه أصحابنا بقرية المبارك، من وادى نخلة، وأدب الأطفال بمكتب بشير الجمدار بالمسجد الحرام مدة سنين، وعانى الشهادة، ثم الوكالة في الخصومات وغيرها. وكان منزلا بدروس الحنفية بمكة، وكان طويلا غليظا، وأمه فاطمة بنت الشيخ يعقوب الكورانى.</w:t>
      </w:r>
    </w:p>
    <w:p/>
    <w:p>
      <w:pPr/>
      <w:r>
        <w:rPr/>
        <w:t xml:space="preserve">توفى في أول وقت العصر، يوم الأربعاء ثامن جمادى الأولى - ولعله تاسعه - سنة ثلاث وعشرين وثمانمائة بمكة. ودفن في بكرة يوم الخميس بالمعلاة. وخلف ولدين وثلاث بنات، سامحه الله تعالى.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2026-08-05T16:30:23+03:00</dcterms:created>
  <dcterms:modified xsi:type="dcterms:W3CDTF">2026-08-05T16:30:23+03:00</dcterms:modified>
</cp:coreProperties>
</file>

<file path=docProps/custom.xml><?xml version="1.0" encoding="utf-8"?>
<Properties xmlns="http://schemas.openxmlformats.org/officeDocument/2006/custom-properties" xmlns:vt="http://schemas.openxmlformats.org/officeDocument/2006/docPropsVTypes"/>
</file>