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صالح بن إسماعيل الكناني المدني يلقب شمس الدين ابن شمس الدين
</w:t>
      </w:r>
    </w:p>
    <w:p>
      <w:pPr>
        <w:jc w:val="start"/>
        <w:bidi/>
      </w:pPr>
      <w:r>
        <w:rPr>
          <w:rFonts w:ascii="arial" w:hAnsi="arial" w:eastAsia="arial" w:cs="arial"/>
          <w:sz w:val="28"/>
          <w:szCs w:val="28"/>
          <w:b w:val="1"/>
          <w:bCs w:val="1"/>
          <w:rtl/>
        </w:rPr>
        <w:t xml:space="preserve">محمد بن محمد بن صالح بن إسماعيل الكناني المدني يلقب شمس الدين ابن شمس الدين
</w:t>
      </w:r>
    </w:p>
    <w:p>
      <w:pPr/>
      <w:r>
        <w:rPr/>
        <w:t xml:space="preserve">محمد بن محمد بن صالح بن إسماعيل، الكناني المدني، يلقب شمس الدين ابن شمس الدين: </w:t>
      </w:r>
    </w:p>
    <w:p/>
    <w:p>
      <w:pPr/>
      <w:r>
        <w:rPr/>
        <w:t xml:space="preserve">ولد سنة سبعين وسبعمائة بالمدينة، ونشأ بها، وحفظ كتبا في فنون من العلم، وقرأ</w:t>
      </w:r>
    </w:p>
    <w:p/>
    <w:p>
      <w:pPr/>
      <w:r>
        <w:rPr/>
        <w:t xml:space="preserve">القرآن بالروايات السبع أو ببعضها، على والده، وأذن له في الإقرار بذلك، وسمع الحديث من قاضي المدينة بدر الدين ابن الخشاب وغيره، وأجاز له جماعة، وناب عن أخيه القاضي ناصر الدين عبد الرحمن في الحكم والخطابة والإمامة بالمدينة النبوية.</w:t>
      </w:r>
    </w:p>
    <w:p/>
    <w:p>
      <w:pPr/>
      <w:r>
        <w:rPr/>
        <w:t xml:space="preserve">وكان ذا نباهة في الفقه وغيره، وفيه خير وديانة.</w:t>
      </w:r>
    </w:p>
    <w:p/>
    <w:p>
      <w:pPr/>
      <w:r>
        <w:rPr/>
        <w:t xml:space="preserve">قدم مكة غير مرة للحج والعمرة، منها في المحرم سنة أربع عشرة وثمانمائة فأدركه الأجل بها بعد قضاء نسكه، في أول صفر، سنة أربع عشرة.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2026-08-05T16:31:08+03:00</dcterms:created>
  <dcterms:modified xsi:type="dcterms:W3CDTF">2026-08-05T16:31:08+03:00</dcterms:modified>
</cp:coreProperties>
</file>

<file path=docProps/custom.xml><?xml version="1.0" encoding="utf-8"?>
<Properties xmlns="http://schemas.openxmlformats.org/officeDocument/2006/custom-properties" xmlns:vt="http://schemas.openxmlformats.org/officeDocument/2006/docPropsVTypes"/>
</file>