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فرج المكي القائد جمال الدين
</w:t>
      </w:r>
    </w:p>
    <w:p>
      <w:pPr>
        <w:jc w:val="start"/>
        <w:bidi/>
      </w:pPr>
      <w:r>
        <w:rPr>
          <w:rFonts w:ascii="arial" w:hAnsi="arial" w:eastAsia="arial" w:cs="arial"/>
          <w:sz w:val="28"/>
          <w:szCs w:val="28"/>
          <w:b w:val="1"/>
          <w:bCs w:val="1"/>
          <w:rtl/>
        </w:rPr>
        <w:t xml:space="preserve">محمد بن فرج المكي القائد جمال الدين
</w:t>
      </w:r>
    </w:p>
    <w:p>
      <w:pPr/>
      <w:r>
        <w:rPr/>
        <w:t xml:space="preserve">محمد بن فرج المكي، القائد جمال الدين: </w:t>
      </w:r>
    </w:p>
    <w:p/>
    <w:p>
      <w:pPr/>
      <w:r>
        <w:rPr/>
        <w:t xml:space="preserve">كان أبوه مولى لبعض الأعراب المعروفين بالتبيتات:</w:t>
      </w:r>
    </w:p>
    <w:p/>
    <w:p>
      <w:pPr/>
      <w:r>
        <w:rPr/>
        <w:t xml:space="preserve">ولد المذكور بمكة، ونشأ بها وبباديتها، وخدم السيد محمد بن محمود بن أحمد بن رميثة سنين كثيرة. وكثر إقباله عليه، لما رأي فيه من الأمانة والصدق والمروءة والعقل والأدب. فلما مات لاءم السيد حسن بن عجلان بن رميثة صاحب مكة، فعظم إقباله عليه، ودخل معه في أمور خاصة لم يدخلها غيره، وقطع عليه بأشياء بغير مشاورته. فأمضاها الشريف حسن، فكثر اعتباره عند الناس لذلك. واستفاد نقدا وعقارا وإبلا وغير ذلك. وكانت فيه مروءة وعصبية كثيرة لأصحابه. وفيه تواضع، وينسب لتشيع.</w:t>
      </w:r>
    </w:p>
    <w:p/>
    <w:p>
      <w:pPr/>
      <w:r>
        <w:rPr/>
        <w:t xml:space="preserve">وتوفى في ليلة نصف شعبان سنة سبع وعشرين وثمانمائة، بقرب الواديين؛ وكان أتى إليه من مكة، لما تحقق بولاية السيد علي بن عنان بن مغامس بن رميثة الحسني لإمرة مكة، عوض السيد حسن.</w:t>
      </w:r>
    </w:p>
    <w:p/>
    <w:p>
      <w:pPr/>
      <w:r>
        <w:rPr/>
        <w:t xml:space="preserve">وكان هيأ لنفسه قبرا بناه بالمعلاة، وفي غيبته عن مكة، أدخل فيه ابن لمقدم العسكر الواصل إلى مكة، مع علي بن عنان، ثم امتنع أبوه من دفنه فيه.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2026-10-10T23:24:28+03:00</dcterms:created>
  <dcterms:modified xsi:type="dcterms:W3CDTF">2026-10-10T23:24:28+03:00</dcterms:modified>
</cp:coreProperties>
</file>

<file path=docProps/custom.xml><?xml version="1.0" encoding="utf-8"?>
<Properties xmlns="http://schemas.openxmlformats.org/officeDocument/2006/custom-properties" xmlns:vt="http://schemas.openxmlformats.org/officeDocument/2006/docPropsVTypes"/>
</file>