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عثمان الأصبهاني المكي يلقب بالجمال ويعرف بالعجمى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عثمان الأصبهاني المكي يلقب بالجمال ويعرف بالعجمى العطار
</w:t>
      </w:r>
    </w:p>
    <w:p>
      <w:pPr/>
      <w:r>
        <w:rPr/>
        <w:t xml:space="preserve">محمد بن علي بن عثمان الأصبهاني المكي، يلقب بالجمال، ويعرف بالعجمى العطار: </w:t>
      </w:r>
    </w:p>
    <w:p/>
    <w:p>
      <w:pPr/>
      <w:r>
        <w:rPr/>
        <w:t xml:space="preserve">سمع بأخرة على الفخر النويري، والقاضي عز الدين بن جماعة، شيئا يسيرا من سنن النسائي، رواية ابن السنى. كان له دكان بسوق العطارين، عند باب بنى شيبة، وفيه خير ومروءة.</w:t>
      </w:r>
    </w:p>
    <w:p/>
    <w:p>
      <w:pPr/>
      <w:r>
        <w:rPr/>
        <w:t xml:space="preserve">توفى في رجب أو شعبان، من سنة تسع وتسعين وسبعمائة بمكة، ودفن بالمعلاة. وقد بلغ الثمانين. وبلغني أنه جاوزها، وكان رجلا جيدا مقبول الشهادة عند الحكام.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2026-10-11T01:08:18+03:00</dcterms:created>
  <dcterms:modified xsi:type="dcterms:W3CDTF">2026-10-11T01:08:18+03:00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