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المؤمن بن خليفة الدكالى الملقب بالبهاء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المؤمن بن خليفة الدكالى الملقب بالبهاء المكي
</w:t>
      </w:r>
    </w:p>
    <w:p>
      <w:pPr/>
      <w:r>
        <w:rPr/>
        <w:t xml:space="preserve">محمد بن عبد المؤمن بن خليفة الدكالى، الملقب بالبهاء المكي: </w:t>
      </w:r>
    </w:p>
    <w:p/>
    <w:p>
      <w:pPr/>
      <w:r>
        <w:rPr/>
        <w:t xml:space="preserve">أجاز له في سنة ثمان وعشرين وسبعمائة: أبو العباس الحجار، وجماعة من دمشق، باستدعاء خاله الشريف أبي الخير الفاسي. وسمع منه: الموطأ، وعلى الزين الطبري وعثمان بن الصفي والآقشهري: سنن أبي داود، وعلى جماعة بمكة، وبالمدينة: على الزبير بن علي الأسواني: الشفا للقاضي عياض، وعلى المطري، وخالص البهائي: الإتحاف، لأبي اليمن بن عساكر.</w:t>
      </w:r>
    </w:p>
    <w:p/>
    <w:p>
      <w:pPr/>
      <w:r>
        <w:rPr/>
        <w:t xml:space="preserve">وسمع من القاضي ناصر الدين التونسي بالقاهرة، وتردد إليها مرات.</w:t>
      </w:r>
    </w:p>
    <w:p/>
    <w:p>
      <w:pPr/>
      <w:r>
        <w:rPr/>
        <w:t xml:space="preserve">وبها توفى سنة تسع وستين وسبعمائة. وكان باشر الحسبة بمكة نيابة.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2026-10-11T01:07:13+03:00</dcterms:created>
  <dcterms:modified xsi:type="dcterms:W3CDTF">2026-10-11T01:07:13+03:00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