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أبي الخير بن أبي عبد الله محمد بن عبد الرحمن الحسني الشريف أبو الخير الفاسي المكي المالكي
</w:t>
      </w:r>
    </w:p>
    <w:p>
      <w:pPr>
        <w:jc w:val="start"/>
        <w:bidi/>
      </w:pPr>
      <w:r>
        <w:rPr>
          <w:rFonts w:ascii="arial" w:hAnsi="arial" w:eastAsia="arial" w:cs="arial"/>
          <w:sz w:val="28"/>
          <w:szCs w:val="28"/>
          <w:b w:val="1"/>
          <w:bCs w:val="1"/>
          <w:rtl/>
        </w:rPr>
        <w:t xml:space="preserve">محمد بن عبد الرحمن بن أبي الخير بن أبي عبد الله محمد بن عبد الرحمن الحسني الشريف أبو الخير الفاسي المكي المالكي
</w:t>
      </w:r>
    </w:p>
    <w:p>
      <w:pPr/>
      <w:r>
        <w:rPr/>
        <w:t xml:space="preserve">محمد بن عبد الرحمن بن أبي الخير بن أبي عبد الله محمد بن عبد الرحمن الحسني، الشريف أبو الخير الفاسي المكي المالكي: </w:t>
      </w:r>
    </w:p>
    <w:p/>
    <w:p>
      <w:pPr/>
      <w:r>
        <w:rPr/>
        <w:t xml:space="preserve">حضر على القاضي عز الدين بن جماعة، وسمع من ابن عبد المعطى، وابن حبيب الحلبي بمكة وغيرها. وتفقه على الشيخ موسى المراكشي، وعلى أبيه، وخلفه في تصديره بالمسجد الحرام، فأجاد وأفاد، وكان من الفضلاء الأخيار، وله حظ من العبادة والخير، والثناء عليه جميل.</w:t>
      </w:r>
    </w:p>
    <w:p/>
    <w:p>
      <w:pPr/>
      <w:r>
        <w:rPr/>
        <w:t xml:space="preserve">وتوفى في ثالث شوال سنة ست وثمانمائة بطيبة، ودفن بالبقيع. وقد جاوز الأربعين بيسير، وعظمت الرزية بفقده، فإنه لم يعش بعد أبيه إلا نحو سنة.</w:t>
      </w:r>
    </w:p>
    <w:p/>
    <w:p>
      <w:pPr/>
      <w:r>
        <w:rPr/>
        <w:t xml:space="preserve">وبلغني أنه رأي في المنام - وأبوه مريض - أن شخصا - أظنه مغربيا - أعطاه كساء، وقال له: بعه بثلاثة عشر درهما، اعط أباك منها ثلاثة، والباقي لك فأول ذلك بمقدار حياتهما، وتردد في الدرهم هل هو شهر أو سنة، فقدر أن أباه مات بعد ثلاثة أشهر بعد الرؤية، فغلب على ظنه أنه لا يعيش بعد أبيه إلا عشرة أشهر، فعاش بعد أبيه عشرة أشهر وسبعة عشر يوما، لأن أباه توفى في ليلة نصف ذي القعدة سنة خمس وثمانمائة. وهذه الرؤية مما حملته على اهتمامه بزيارة النبي صلى الله عليه وسلم، ورغب مع ذلك في الوفاة في جواره عليه السلام. فحقق الله له قصده.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2026-08-05T16:31:49+03:00</dcterms:created>
  <dcterms:modified xsi:type="dcterms:W3CDTF">2026-08-05T16:31:49+03:00</dcterms:modified>
</cp:coreProperties>
</file>

<file path=docProps/custom.xml><?xml version="1.0" encoding="utf-8"?>
<Properties xmlns="http://schemas.openxmlformats.org/officeDocument/2006/custom-properties" xmlns:vt="http://schemas.openxmlformats.org/officeDocument/2006/docPropsVTypes"/>
</file>