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الهاشمي أبو عبد الله الصقلى إمام المالكية بالحرم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الهاشمي أبو عبد الله الصقلى إمام المالكية بالحرم الشريف
</w:t>
      </w:r>
    </w:p>
    <w:p>
      <w:pPr/>
      <w:r>
        <w:rPr/>
        <w:t xml:space="preserve">محمد بن عبد الرحمن بن محمد الهاشمي، أبو عبد الله الصقلى إمام المالكية بالحرم الشريف: </w:t>
      </w:r>
    </w:p>
    <w:p/>
    <w:p>
      <w:pPr/>
      <w:r>
        <w:rPr/>
        <w:t xml:space="preserve">ولى الإمامة مدة سنين، في آخر القرن السادس، وفي أوائل القرن السابع ولم أدر متى مات؛ إلا أنه كان حيا في سنة سبع وستمائة بمكة.</w:t>
      </w:r>
    </w:p>
    <w:p/>
    <w:p>
      <w:pPr/>
      <w:r>
        <w:rPr/>
        <w:t xml:space="preserve">وسمع بها من يونس الهاشمي، وزاهر بن رستم، إمام المقام. وترجم في سماعه عليهما: بإمام المالكية وبالحرم الشريف.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2026-08-05T17:35:56+03:00</dcterms:created>
  <dcterms:modified xsi:type="dcterms:W3CDTF">2026-08-05T17:35:56+03:00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