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عثمان بن الصفي الطبري أخو المحب السابق يكنى أبا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عثمان بن الصفي الطبري أخو المحب السابق يكنى أبا الخير
</w:t>
      </w:r>
    </w:p>
    <w:p>
      <w:pPr/>
      <w:r>
        <w:rPr/>
        <w:t xml:space="preserve">محمد بن عبد الرحمن بن عثمان بن الصفي الطبري أخو المحب السابق، يكنى أبا الخير: </w:t>
      </w:r>
    </w:p>
    <w:p/>
    <w:p>
      <w:pPr/>
      <w:r>
        <w:rPr/>
        <w:t xml:space="preserve">سمع من جده عثمان وغيره. وما علمت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2026-10-11T02:04:16+03:00</dcterms:created>
  <dcterms:modified xsi:type="dcterms:W3CDTF">2026-10-11T02:04:16+03:00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