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يوسف العبدري أو عبد الله المكي المعروف بغسانى إمام جامع القلزم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يوسف العبدري أو عبد الله المكي المعروف بغسانى إمام جامع القلزم
</w:t>
      </w:r>
    </w:p>
    <w:p>
      <w:pPr/>
      <w:r>
        <w:rPr/>
        <w:t xml:space="preserve">محمد بن عبد الله بن محمد بن يوسف العبدري، أو عبد الله المكي، المعروف بغسانى، إمام جامع القلزم: </w:t>
      </w:r>
    </w:p>
    <w:p/>
    <w:p>
      <w:pPr/>
      <w:r>
        <w:rPr/>
        <w:t xml:space="preserve">حدث عن الحسن بن محمد. سمع منه بالقلزم أبو الفضل جعفر بن أحمد بن سليمان السعدي النحوي.</w:t>
      </w:r>
    </w:p>
    <w:p/>
    <w:p>
      <w:pPr/>
      <w:r>
        <w:rPr/>
        <w:t xml:space="preserve">روى عنه: عبد الله بن محمد بن يحيى بن الضريس. ذكر القطب الحلبي في تاريخ مصر هكذا. ونقلت من خط ولده إبراهيم تلو ذلك.</w:t>
      </w:r>
    </w:p>
    <w:p/>
    <w:p>
      <w:pPr/>
      <w:r>
        <w:rPr/>
        <w:t xml:space="preserve">ذكره مسلمة بن قاسم، قال: يعرف بغسان بن أبي غسان، سكن القلزم، وكان خطيبها، وكان ضعيفا في الحديث، متشيعا، كتبت عنه. انتهى.</w:t>
      </w:r>
    </w:p>
    <w:p/>
    <w:p>
      <w:pPr/>
      <w:r>
        <w:rPr/>
        <w:t xml:space="preserve">وذكره ابن طاهر في مختصره «لألقاب» الشيرازي، فقال: غسان: محمد بن عبد الله ابن محمد يوسف المكي.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2026-10-11T05:10:05+03:00</dcterms:created>
  <dcterms:modified xsi:type="dcterms:W3CDTF">2026-10-11T05:10:05+03:00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