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مقبل العجيبى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مقبل العجيبى أبو عبد الله المكي
</w:t>
      </w:r>
    </w:p>
    <w:p>
      <w:pPr/>
      <w:r>
        <w:rPr/>
        <w:t xml:space="preserve">محمد بن عبد الله بن محمد بن مقبل العجيبى، أبو عبد الله المكي: </w:t>
      </w:r>
    </w:p>
    <w:p/>
    <w:p>
      <w:pPr/>
      <w:r>
        <w:rPr/>
        <w:t xml:space="preserve">سمع من يونس الهاشمي: صحيح البخاري، ومن زاهر بن رستم، ومن أبي الفتوح الحصري: مسند الشافعي، وحدث.</w:t>
      </w:r>
    </w:p>
    <w:p/>
    <w:p>
      <w:pPr/>
      <w:r>
        <w:rPr/>
        <w:t xml:space="preserve">سمع منه: أبو محمد عبد الله بن عبد العزيز المهدوى.</w:t>
      </w:r>
    </w:p>
    <w:p/>
    <w:p>
      <w:pPr/>
      <w:r>
        <w:rPr/>
        <w:t xml:space="preserve">وأجاز لفاطمة بنت القطب القسطلاني وإخوتها باستدعاء أبيهم، في استدعاء مؤرخ بذى القعدة سنة ثلاث وأربعين وستمائة، فاستقدنا من هذا حياته في هذا التاريخ. والعجيبي: بجيم وياء مثناة من تحت وياء موحدة وباء للنسبة.</w:t>
      </w:r>
    </w:p>
    <w:p/>
    <w:p>
      <w:pPr/>
      <w:r>
        <w:rPr/>
        <w:t xml:space="preserve">وسمع منه الحافظ الدمياطي بمكة، ووصفه بالفقيه. وكان حج الدمياطي هذا التاريخ، عام ثلاث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2026-08-05T15:08:17+03:00</dcterms:created>
  <dcterms:modified xsi:type="dcterms:W3CDTF">2026-08-05T15:08:17+03:00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