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أحمد بن إبراهيم بن أحمد شمس الدين الإستجى المصري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أحمد بن إبراهيم بن أحمد شمس الدين الإستجى المصري الشافعي
</w:t>
      </w:r>
    </w:p>
    <w:p>
      <w:pPr/>
      <w:r>
        <w:rPr/>
        <w:t xml:space="preserve">محمد بن عبد الله بن أحمد بن إبراهيم بن أحمد شمس الدين الإستجى المصري الشافعي: </w:t>
      </w:r>
    </w:p>
    <w:p/>
    <w:p>
      <w:pPr/>
      <w:r>
        <w:rPr/>
        <w:t xml:space="preserve">نزيل مكة. جاور بها مدة سنين، مستوطنا بها متأهلا فيها. ولى مباشرة في الحرم، وله نظم كبير، ويقع له فيه الحسن، غير أنه كان يتهم بانتحال معانيه، والله أعلم.</w:t>
      </w:r>
    </w:p>
    <w:p/>
    <w:p>
      <w:pPr/>
      <w:r>
        <w:rPr/>
        <w:t xml:space="preserve">وكان سمع بمكة صحيح البخاري على محمد بن صبيح المكي شيخ رباط غزى، والقاضي أبي الفضل النويري قبل ولايته، ثم صحبه، واشتهر بصحبته ومدحه بقصائد، ورثاه بعد موته بمرثية بليغة.</w:t>
      </w:r>
    </w:p>
    <w:p/>
    <w:p>
      <w:pPr/>
      <w:r>
        <w:rPr/>
        <w:t xml:space="preserve">وسمع بمكة من الكمال بن حبيب الحلبي وبالمدينة من: قاضيها بدر الدين بن الخشاب، وبدمشق في سنة وثمانين وسبعمائة من [ ........ ]</w:t>
      </w:r>
    </w:p>
    <w:p/>
    <w:p>
      <w:pPr/>
      <w:r>
        <w:rPr/>
        <w:t xml:space="preserve">وتوفى في العشرين من شعبان سنة ثمان ثمانين وسبعمائة بمكة، ودفن بالمعلاة.</w:t>
      </w:r>
    </w:p>
    <w:p/>
    <w:p>
      <w:pPr/>
      <w:r>
        <w:rPr/>
        <w:t xml:space="preserve">أنشدني الإمام النحوي نجم الدين محمد بن أبي بكر المكي المعروف بالمرجانى من</w:t>
      </w:r>
    </w:p>
    <w:p/>
    <w:p>
      <w:pPr/>
      <w:r>
        <w:rPr/>
        <w:t xml:space="preserve">لفظه، أن الأديب شمس الدين محمد بن عبد الله بن أحمد الإستجى أنشده لنفسه.</w:t>
      </w:r>
    </w:p>
    <w:p/>
    <w:p>
      <w:pPr>
        <w:jc w:val="center"/>
      </w:pPr>
      <w:r>
        <w:rPr>
          <w:color w:val="ff0000"/>
        </w:rPr>
        <w:t xml:space="preserve">أم النواظر في محراب حاجبها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طرف تلا من معانى حسنها سورا</w:t>
      </w:r>
    </w:p>
    <w:p/>
    <w:p>
      <w:pPr>
        <w:jc w:val="center"/>
      </w:pPr>
      <w:r>
        <w:rPr>
          <w:color w:val="ff0000"/>
        </w:rPr>
        <w:t xml:space="preserve">فلو ملكت فؤادى كنت أجعله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وقفا له ولطرفى أجعل النظرا</w:t>
      </w:r>
    </w:p>
    <w:p/>
    <w:p>
      <w:pPr/>
      <w:r>
        <w:rPr/>
        <w:t xml:space="preserve">وأنشدني الإمام نجم الدين المرجانى أيضا أن الإستجى، أنشده لنفسه أيضا:</w:t>
      </w:r>
    </w:p>
    <w:p/>
    <w:p>
      <w:pPr>
        <w:jc w:val="center"/>
      </w:pPr>
      <w:r>
        <w:rPr>
          <w:color w:val="ff0000"/>
        </w:rPr>
        <w:t xml:space="preserve">وشادن قسنا على ريقه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سلافنا والجامع السكر</w:t>
      </w:r>
    </w:p>
    <w:p/>
    <w:p>
      <w:pPr>
        <w:jc w:val="center"/>
      </w:pPr>
      <w:r>
        <w:rPr>
          <w:color w:val="ff0000"/>
        </w:rPr>
        <w:t xml:space="preserve">فقام في العشاق تحلابه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يتلو علينا إنما الخمر</w:t>
      </w:r>
    </w:p>
    <w:p/>
    <w:p>
      <w:pPr/>
      <w:r>
        <w:rPr/>
        <w:t xml:space="preserve">ومن شعره أيضا قصيدة يمدح فيها النبي صلى الله عليه وسلم، أولها:</w:t>
      </w:r>
    </w:p>
    <w:p/>
    <w:p>
      <w:pPr>
        <w:jc w:val="center"/>
      </w:pPr>
      <w:r>
        <w:rPr>
          <w:color w:val="ff0000"/>
        </w:rPr>
        <w:t xml:space="preserve">فى القلب منى للأحبة منزل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لسوى الأحبة ليس فيه مدخل</w:t>
      </w:r>
    </w:p>
    <w:p/>
    <w:p>
      <w:pPr>
        <w:jc w:val="center"/>
      </w:pPr>
      <w:r>
        <w:rPr>
          <w:color w:val="ff0000"/>
        </w:rPr>
        <w:t xml:space="preserve">قلب على التوحيد قد أسسته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فلذاك بالأهواء لا يتزلزل</w:t>
      </w:r>
    </w:p>
    <w:p/>
    <w:p>
      <w:pPr>
        <w:jc w:val="center"/>
      </w:pPr>
      <w:r>
        <w:rPr>
          <w:color w:val="ff0000"/>
        </w:rPr>
        <w:t xml:space="preserve">ورفعت بالتفويض ما شيدته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براحات الرضى كى يكمل</w:t>
      </w:r>
    </w:p>
    <w:p/>
    <w:p>
      <w:pPr>
        <w:jc w:val="center"/>
      </w:pPr>
      <w:r>
        <w:rPr>
          <w:color w:val="ff0000"/>
        </w:rPr>
        <w:t xml:space="preserve">وجعلت من كتمان حالى فوقه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سقفا علا وإليه لا يتوصل</w:t>
      </w:r>
    </w:p>
    <w:p/>
    <w:p>
      <w:pPr>
        <w:jc w:val="center"/>
      </w:pPr>
      <w:r>
        <w:rPr>
          <w:color w:val="ff0000"/>
        </w:rPr>
        <w:t xml:space="preserve">وأقمت فيه من رجائى سلما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أرقى به عن ظن ما لا يجمل</w:t>
      </w:r>
    </w:p>
    <w:p/>
    <w:p>
      <w:pPr>
        <w:jc w:val="center"/>
      </w:pPr>
      <w:r>
        <w:rPr>
          <w:color w:val="ff0000"/>
        </w:rPr>
        <w:t xml:space="preserve">ولبابه السأمي طبعت من الحجي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قفلا بأيدى الحزم منى يقفل</w:t>
      </w:r>
    </w:p>
    <w:p/>
    <w:p>
      <w:pPr>
        <w:jc w:val="center"/>
      </w:pPr>
      <w:r>
        <w:rPr>
          <w:color w:val="ff0000"/>
        </w:rPr>
        <w:t xml:space="preserve">ولديه حراس به وكلتهم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وعلى الطريق إليه ستر مسبل</w:t>
      </w:r>
    </w:p>
    <w:p/>
    <w:p>
      <w:pPr>
        <w:jc w:val="center"/>
      </w:pPr>
      <w:r>
        <w:rPr>
          <w:color w:val="ff0000"/>
        </w:rPr>
        <w:t xml:space="preserve">وخلوت فيه بمن أحب فقال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وكل بباب السر من لا يغفل</w:t>
      </w:r>
    </w:p>
    <w:p/>
    <w:p>
      <w:pPr>
        <w:jc w:val="center"/>
      </w:pPr>
      <w:r>
        <w:rPr>
          <w:color w:val="ff0000"/>
        </w:rPr>
        <w:t xml:space="preserve">ففعلت فأنتظمت فنون مسوتى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وغدوت في بردى هناء أرفل</w:t>
      </w:r>
    </w:p>
    <w:p/>
    <w:p>
      <w:pPr>
        <w:jc w:val="center"/>
      </w:pPr>
      <w:r>
        <w:rPr>
          <w:color w:val="ff0000"/>
        </w:rPr>
        <w:t xml:space="preserve">فسكرت ثم رأيت سكرى يقتضى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سكرا ويلزم من أداه تسلسل</w:t>
      </w:r>
    </w:p>
    <w:p/>
    <w:p>
      <w:pPr>
        <w:jc w:val="center"/>
      </w:pPr>
      <w:r>
        <w:rPr>
          <w:color w:val="ff0000"/>
        </w:rPr>
        <w:t xml:space="preserve">فرقيت من ذاك المقام لمرتقى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يرقه إلا رجال كمل</w:t>
      </w:r>
    </w:p>
    <w:p/>
    <w:p>
      <w:pPr>
        <w:jc w:val="center"/>
      </w:pPr>
      <w:r>
        <w:rPr>
          <w:color w:val="ff0000"/>
        </w:rPr>
        <w:t xml:space="preserve">قوم برحمة ربهم وبفضله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ومعونة منه إليه توصل</w:t>
      </w:r>
    </w:p>
    <w:p/>
    <w:p>
      <w:pPr>
        <w:jc w:val="center"/>
      </w:pPr>
      <w:r>
        <w:rPr>
          <w:color w:val="ff0000"/>
        </w:rPr>
        <w:t xml:space="preserve">لم لا ومرشدهم وهاديهم إلى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سبل الهدى الهادي النبي المرسل</w:t>
      </w:r>
    </w:p>
    <w:p/>
    <w:p>
      <w:pPr>
        <w:jc w:val="center"/>
      </w:pPr>
      <w:r>
        <w:rPr>
          <w:color w:val="ff0000"/>
        </w:rPr>
        <w:t xml:space="preserve">المصطفى الأوفى المراد المجتبى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الأرشد الأتقى الأخص الأكمل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بالسبق فاز وإن تأخر بعثه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 الأخير عناية والأول</w:t>
      </w:r>
    </w:p>
    <w:p/>
    <w:p>
      <w:pPr>
        <w:jc w:val="center"/>
      </w:pPr>
      <w:r>
        <w:rPr>
          <w:color w:val="ff0000"/>
        </w:rPr>
        <w:t xml:space="preserve">أفلت بمبعثه شموس شرائع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وبشرعه شمس به لا تأفل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فبنانه عند العطاء ووجهه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ينهل ذا كرما وذا يتهلل</w:t>
      </w:r>
    </w:p>
    <w:p/>
    <w:p>
      <w:pPr/>
      <w:r>
        <w:rPr/>
        <w:t xml:space="preserve">وله أيضا من قصيدة نبوية أولها:</w:t>
      </w:r>
    </w:p>
    <w:p/>
    <w:p>
      <w:pPr>
        <w:jc w:val="center"/>
      </w:pPr>
      <w:r>
        <w:rPr>
          <w:color w:val="ff0000"/>
        </w:rPr>
        <w:t xml:space="preserve">نام الخلى وذو الغرام مسهد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وله النجوم بما يكابد تشهد</w:t>
      </w:r>
    </w:p>
    <w:p/>
    <w:p>
      <w:pPr>
        <w:jc w:val="center"/>
      </w:pPr>
      <w:r>
        <w:rPr>
          <w:color w:val="ff0000"/>
        </w:rPr>
        <w:t xml:space="preserve">نادى الأحبة لو سمحتم بالكرى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فلعل طيفكم المفدى يسعد</w:t>
      </w:r>
    </w:p>
    <w:p/>
    <w:p>
      <w:pPr>
        <w:jc w:val="center"/>
      </w:pPr>
      <w:r>
        <w:rPr>
          <w:color w:val="ff0000"/>
        </w:rPr>
        <w:t xml:space="preserve">قالوا ألم تعلم بأن أخا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حكم الغرام بأنه لا يرقد</w:t>
      </w:r>
    </w:p>
    <w:p/>
    <w:p>
      <w:pPr>
        <w:jc w:val="center"/>
      </w:pPr>
      <w:r>
        <w:rPr>
          <w:color w:val="ff0000"/>
        </w:rPr>
        <w:t xml:space="preserve">فأجاب سمعا للغرام وطاعة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الغرام على المحب له اليد</w:t>
      </w:r>
    </w:p>
    <w:p/>
    <w:p>
      <w:pPr>
        <w:jc w:val="center"/>
      </w:pPr>
      <w:r>
        <w:rPr>
          <w:color w:val="ff0000"/>
        </w:rPr>
        <w:t xml:space="preserve">قسما بعزة من أحب وذلتى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إنى وإنى العبد وهو السيد</w:t>
      </w:r>
    </w:p>
    <w:p/>
    <w:p>
      <w:pPr>
        <w:jc w:val="center"/>
      </w:pPr>
      <w:r>
        <w:rPr>
          <w:color w:val="ff0000"/>
        </w:rPr>
        <w:t xml:space="preserve">قد لذ لي ذلى لديه ولم أزل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عذب لدى عذابه وتعبد</w:t>
      </w:r>
    </w:p>
    <w:p/>
    <w:p>
      <w:pPr>
        <w:jc w:val="center"/>
      </w:pPr>
      <w:r>
        <w:rPr>
          <w:color w:val="ff0000"/>
        </w:rPr>
        <w:t xml:space="preserve">ووحق نور سنا جلال جماله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وقديم إحسان له لا يجحد</w:t>
      </w:r>
    </w:p>
    <w:p/>
    <w:p>
      <w:pPr>
        <w:jc w:val="center"/>
      </w:pPr>
      <w:r>
        <w:rPr>
          <w:color w:val="ff0000"/>
        </w:rPr>
        <w:t xml:space="preserve">ذل المريد بلا مراء عزة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وحياته في موته لا يشهد</w:t>
      </w:r>
    </w:p>
    <w:p/>
    <w:p>
      <w:pPr>
        <w:jc w:val="center"/>
      </w:pPr>
      <w:r>
        <w:rPr>
          <w:color w:val="ff0000"/>
        </w:rPr>
        <w:t xml:space="preserve">كم ذا أصرح بالمقال لعلهم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يحنوا وحالى حين أسكت ينشد</w:t>
      </w:r>
    </w:p>
    <w:p/>
    <w:p>
      <w:pPr>
        <w:jc w:val="center"/>
      </w:pPr>
      <w:r>
        <w:rPr>
          <w:color w:val="ff0000"/>
        </w:rPr>
        <w:t xml:space="preserve">يا سادة عتقوا الرقاب وبرهم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أبدا لأحرار الورى يستعبد</w:t>
      </w:r>
    </w:p>
    <w:p/>
    <w:p>
      <w:pPr>
        <w:jc w:val="center"/>
      </w:pPr>
      <w:r>
        <w:rPr>
          <w:color w:val="ff0000"/>
        </w:rPr>
        <w:t xml:space="preserve">الأمر أمركم فقولوا امتثل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واقضوا فرأيكم الكريم مسدد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وأتى العذول لما رأي من حالتى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يثنى عنانى عنكم ويفند</w:t>
      </w:r>
    </w:p>
    <w:p/>
    <w:p>
      <w:pPr>
        <w:jc w:val="center"/>
      </w:pPr>
      <w:r>
        <w:rPr>
          <w:color w:val="ff0000"/>
        </w:rPr>
        <w:t xml:space="preserve">ويقول إن لم تسل عشت معذبا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سترى فتشكر ما أقول وتحمد</w:t>
      </w:r>
    </w:p>
    <w:p/>
    <w:p>
      <w:pPr>
        <w:jc w:val="center"/>
      </w:pPr>
      <w:r>
        <w:rPr>
          <w:color w:val="ff0000"/>
        </w:rPr>
        <w:t xml:space="preserve">فأجبته دعنى عدمتك ناصحا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في جنوبك لا رعيت تردد</w:t>
      </w:r>
    </w:p>
    <w:p/>
    <w:p>
      <w:pPr>
        <w:jc w:val="center"/>
      </w:pPr>
      <w:r>
        <w:rPr>
          <w:color w:val="ff0000"/>
        </w:rPr>
        <w:t xml:space="preserve">إن المنية فيهم أمنيتى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فبأى شيء بعدها تتهدد</w:t>
      </w:r>
    </w:p>
    <w:p/>
    <w:p>
      <w:pPr>
        <w:jc w:val="center"/>
      </w:pPr>
      <w:r>
        <w:rPr>
          <w:color w:val="ff0000"/>
        </w:rPr>
        <w:t xml:space="preserve">عنى إليك فلو عدلت عدلت عن</w:t>
      </w:r>
      <w:r>
        <w:rPr>
          <w:color w:val="ff0000"/>
        </w:rPr>
        <w:t xml:space="preserve">      </w:t>
      </w:r>
      <w:r>
        <w:rPr>
          <w:color w:val="ff0000"/>
        </w:rPr>
        <w:t xml:space="preserve">عذلى وكنت إلى المحبة ترشد</w:t>
      </w:r>
    </w:p>
    <w:p/>
    <w:p>
      <w:pPr>
        <w:jc w:val="center"/>
      </w:pPr>
      <w:r>
        <w:rPr>
          <w:color w:val="ff0000"/>
        </w:rPr>
        <w:t xml:space="preserve">لكن ظلمت وزاد قلبك قسوة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صبرا عليه فقد يلين الجامد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تالله لو أدركت معنى حسن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أهواه لم تبرح به تتوجد</w:t>
      </w:r>
    </w:p>
    <w:p/>
    <w:p>
      <w:pPr>
        <w:jc w:val="center"/>
      </w:pPr>
      <w:r>
        <w:rPr>
          <w:color w:val="ff0000"/>
        </w:rPr>
        <w:t xml:space="preserve">إن الذي ببديع حسن صفاته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صاح همت هو النبي محمد</w:t>
      </w:r>
    </w:p>
    <w:p/>
    <w:p>
      <w:pPr>
        <w:jc w:val="center"/>
      </w:pPr>
      <w:r>
        <w:rPr>
          <w:color w:val="ff0000"/>
        </w:rPr>
        <w:t xml:space="preserve">المصطفى الهادي الرسول المجتبى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الطاهر النور المشفع أحمد</w:t>
      </w:r>
    </w:p>
    <w:p/>
    <w:p>
      <w:pPr>
        <w:jc w:val="center"/>
      </w:pPr>
      <w:r>
        <w:rPr>
          <w:color w:val="ff0000"/>
        </w:rPr>
        <w:t xml:space="preserve">العاقب الماحى المقفى من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فضل عظيم لا تطاوله يد</w:t>
      </w:r>
    </w:p>
    <w:p/>
    <w:p>
      <w:pPr/>
      <w:r>
        <w:rPr/>
        <w:t xml:space="preserve">والقصيدة الأولى اللامية، وجدتها بخطه. والثانية: بخط غيره. وصرح فيها وفي الأولى، بأن ناظمها الإستجى.</w:t>
      </w:r>
    </w:p>
    <w:p/>
    <w:p>
      <w:pPr/>
      <w:r>
        <w:rPr/>
        <w:t xml:space="preserve">ومن شعره أيضا، قوله من قصيدة أولها:</w:t>
      </w:r>
    </w:p>
    <w:p/>
    <w:p>
      <w:pPr>
        <w:jc w:val="center"/>
      </w:pPr>
      <w:r>
        <w:rPr>
          <w:color w:val="ff0000"/>
        </w:rPr>
        <w:t xml:space="preserve">أما والعيون السود ما أنا بالسالى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والقدود الهيف لا حلت عن حالى</w:t>
      </w:r>
    </w:p>
    <w:p/>
    <w:p>
      <w:pPr>
        <w:jc w:val="center"/>
      </w:pPr>
      <w:r>
        <w:rPr>
          <w:color w:val="ff0000"/>
        </w:rPr>
        <w:t xml:space="preserve">فيا أيها اللاحى رويدك إنني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فخر صب قد رضيت بإذلالى</w:t>
      </w:r>
    </w:p>
    <w:p/>
    <w:p>
      <w:pPr>
        <w:jc w:val="center"/>
      </w:pPr>
      <w:r>
        <w:rPr>
          <w:color w:val="ff0000"/>
        </w:rPr>
        <w:t xml:space="preserve">وقد شاع بين الناس أنى متيم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لي وقد باح الخفاء لعذالى</w:t>
      </w:r>
    </w:p>
    <w:p/>
    <w:p>
      <w:pPr>
        <w:jc w:val="center"/>
      </w:pPr>
      <w:r>
        <w:rPr>
          <w:color w:val="ff0000"/>
        </w:rPr>
        <w:t xml:space="preserve">ولله برق لاح من جانب 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فهيج أشواقى وأنعش بلبالى</w:t>
      </w:r>
    </w:p>
    <w:p/>
    <w:p>
      <w:pPr>
        <w:jc w:val="center"/>
      </w:pPr>
      <w:r>
        <w:rPr>
          <w:color w:val="ff0000"/>
        </w:rPr>
        <w:t xml:space="preserve">وأذكرني ثغر المليحة باسما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كدر حباب لاح من كاس جريالى</w:t>
      </w:r>
    </w:p>
    <w:p/>
    <w:p>
      <w:pPr>
        <w:jc w:val="center"/>
      </w:pPr>
      <w:r>
        <w:rPr>
          <w:color w:val="ff0000"/>
        </w:rPr>
        <w:t xml:space="preserve">ولم أك بالناسى ولكنه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وذكرى قد ألقى إلى قدها بالى</w:t>
      </w:r>
    </w:p>
    <w:p/>
    <w:p>
      <w:pPr>
        <w:jc w:val="center"/>
      </w:pPr>
      <w:r>
        <w:rPr>
          <w:color w:val="ff0000"/>
        </w:rPr>
        <w:t xml:space="preserve">وماذا على صب تنعم باله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فطورا بمعسول وطورا بعسالى</w:t>
      </w:r>
    </w:p>
    <w:p/>
    <w:p>
      <w:pPr>
        <w:jc w:val="center"/>
      </w:pPr>
      <w:r>
        <w:rPr>
          <w:color w:val="ff0000"/>
        </w:rPr>
        <w:t xml:space="preserve">ومن لي بثغر قد حمته مناظرا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كما شاء الهوى لحظه والى</w:t>
      </w:r>
    </w:p>
    <w:p/>
    <w:p>
      <w:pPr>
        <w:jc w:val="center"/>
      </w:pPr>
      <w:r>
        <w:rPr>
          <w:color w:val="ff0000"/>
        </w:rPr>
        <w:t xml:space="preserve">ألمياء هل بى في وصالك مطمع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تلوذ به عند اشتياقك آمالى</w:t>
      </w:r>
    </w:p>
    <w:p/>
    <w:p>
      <w:pPr>
        <w:jc w:val="center"/>
      </w:pPr>
      <w:r>
        <w:rPr>
          <w:color w:val="ff0000"/>
        </w:rPr>
        <w:t xml:space="preserve">فلولا الرجا يا غاية السول والمنى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لمت ولم أبلغ مناى بأوجالى</w:t>
      </w:r>
    </w:p>
    <w:p/>
    <w:p>
      <w:pPr>
        <w:jc w:val="center"/>
      </w:pPr>
      <w:r>
        <w:rPr>
          <w:color w:val="ff0000"/>
        </w:rPr>
        <w:t xml:space="preserve">وقائلة مهلا فحسبك ما جرى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الدمع والشكوى على الطلل البالى</w:t>
      </w:r>
    </w:p>
    <w:p/>
    <w:p>
      <w:pPr>
        <w:jc w:val="center"/>
      </w:pPr>
      <w:r>
        <w:rPr>
          <w:color w:val="ff0000"/>
        </w:rPr>
        <w:t xml:space="preserve">فقلت لها كفى فتلك منازل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نزلت بها قدما على خير نزال</w:t>
      </w:r>
    </w:p>
    <w:p/>
    <w:p>
      <w:pPr>
        <w:jc w:val="center"/>
      </w:pPr>
      <w:r>
        <w:rPr>
          <w:color w:val="ff0000"/>
        </w:rPr>
        <w:t xml:space="preserve">بها كنت أمشى من سرور لمثله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بمنعرج بها اللذات مشية مختال</w:t>
      </w:r>
    </w:p>
    <w:p/>
    <w:p>
      <w:pPr>
        <w:jc w:val="center"/>
      </w:pPr>
      <w:r>
        <w:rPr>
          <w:color w:val="ff0000"/>
        </w:rPr>
        <w:t xml:space="preserve">وكنت بها للهو أدعى فأنثنى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كأنى على الأفلاك أسحب أذيالى</w:t>
      </w:r>
    </w:p>
    <w:p/>
    <w:p>
      <w:pPr>
        <w:jc w:val="center"/>
      </w:pPr>
      <w:r>
        <w:rPr>
          <w:color w:val="ff0000"/>
        </w:rPr>
        <w:t xml:space="preserve">وكم نلت من لبنى بها من لبانة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بلا منة تخشى ولا ذل تسآلى</w:t>
      </w:r>
    </w:p>
    <w:p/>
    <w:p>
      <w:pPr>
        <w:jc w:val="center"/>
      </w:pPr>
      <w:r>
        <w:rPr>
          <w:color w:val="ff0000"/>
        </w:rPr>
        <w:t xml:space="preserve">وكم بت أجلو والمديرة مقلتى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سلاف جمال مازجته بإجمالى</w:t>
      </w:r>
    </w:p>
    <w:p/>
    <w:p>
      <w:pPr>
        <w:jc w:val="center"/>
      </w:pPr>
      <w:r>
        <w:rPr>
          <w:color w:val="ff0000"/>
        </w:rPr>
        <w:t xml:space="preserve">وكم بت لا أخشى رقيبا سوى الدجى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واشيا إلا شذا طيبها الغالي</w:t>
      </w:r>
    </w:p>
    <w:p/>
    <w:p>
      <w:pPr>
        <w:jc w:val="center"/>
      </w:pPr>
      <w:r>
        <w:rPr>
          <w:color w:val="ff0000"/>
        </w:rPr>
        <w:t xml:space="preserve">فما لي لا أبكى الغداة لبينها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وأندب ربعا من شمائلها خالى</w:t>
      </w:r>
    </w:p>
    <w:p/>
    <w:p>
      <w:pPr>
        <w:jc w:val="center"/>
      </w:pPr>
      <w:r>
        <w:rPr>
          <w:color w:val="ff0000"/>
        </w:rPr>
        <w:t xml:space="preserve">وأنشد من فرط الصبابة والأسى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بذل كسانيه الهوى وبإذلالى</w:t>
      </w:r>
    </w:p>
    <w:p/>
    <w:p>
      <w:pPr>
        <w:jc w:val="center"/>
      </w:pPr>
      <w:r>
        <w:rPr>
          <w:color w:val="ff0000"/>
        </w:rPr>
        <w:t xml:space="preserve">محبك لم يسأم وإن دام وصله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صد يا لبنى فما هو بالسالى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2026-10-11T03:04:30+03:00</dcterms:created>
  <dcterms:modified xsi:type="dcterms:W3CDTF">2026-10-11T03:04:30+03:00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