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بن حمدون بن محمد مجد الدين أبو المعالى الهكارى الهذبانى الجوينى الحموي الشافعي الكتبي
</w:t>
      </w:r>
    </w:p>
    <w:p>
      <w:pPr>
        <w:jc w:val="start"/>
        <w:bidi/>
      </w:pPr>
      <w:r>
        <w:rPr>
          <w:rFonts w:ascii="arial" w:hAnsi="arial" w:eastAsia="arial" w:cs="arial"/>
          <w:sz w:val="28"/>
          <w:szCs w:val="28"/>
          <w:b w:val="1"/>
          <w:bCs w:val="1"/>
          <w:rtl/>
        </w:rPr>
        <w:t xml:space="preserve">محمد بن خالد بن حمدون بن محمد مجد الدين أبو المعالى الهكارى الهذبانى الجوينى الحموي الشافعي الكتبي
</w:t>
      </w:r>
    </w:p>
    <w:p>
      <w:pPr/>
      <w:r>
        <w:rPr/>
        <w:t xml:space="preserve">محمد بن خالد بن حمدون بن محمد، مجد الدين أبو المعالى الهكارى الهذبانى، الجوينى الحموي الشافعي الكتبي: </w:t>
      </w:r>
    </w:p>
    <w:p/>
    <w:p>
      <w:pPr/>
      <w:r>
        <w:rPr/>
        <w:t xml:space="preserve">سمع من ابن بهروز، ومن إبراهيم بن الخير، ومن ابن المنى في أخرىن ببغداد، وبحلب من ابن رواحة، ويعيش النحوي، والحافظ ابن خليل، وبدمشق من ابن مسلمة، ومكي ابن علان، وبمصر من ابن الجميزى، وابن الحباب، وبمكة من شعيب الزعفراني.</w:t>
      </w:r>
    </w:p>
    <w:p/>
    <w:p>
      <w:pPr/>
      <w:r>
        <w:rPr/>
        <w:t xml:space="preserve">وحدث بأماكن، منها مكة، سمع منه بها، الرضى الطبري إمام المقام. وجاور بمكة مدة.</w:t>
      </w:r>
    </w:p>
    <w:p/>
    <w:p>
      <w:pPr/>
      <w:r>
        <w:rPr/>
        <w:t xml:space="preserve">وسمع منه أيضا الحافظان: المزي، والبزرالى، وأثنيا عليه. وكان يتجر في الكتب.</w:t>
      </w:r>
    </w:p>
    <w:p/>
    <w:p>
      <w:pPr/>
      <w:r>
        <w:rPr/>
        <w:t xml:space="preserve">وتوفى في المحرم سنة سبع وثمانين وستمائة بحلب.</w:t>
      </w:r>
    </w:p>
    <w:p/>
    <w:p>
      <w:pPr/>
      <w:r>
        <w:rPr/>
        <w:t xml:space="preserve">كتب هذه الترجمة من ذيل ابن رافع باختصار.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2026-10-11T04:09:07+03:00</dcterms:created>
  <dcterms:modified xsi:type="dcterms:W3CDTF">2026-10-11T04:09:07+03:00</dcterms:modified>
</cp:coreProperties>
</file>

<file path=docProps/custom.xml><?xml version="1.0" encoding="utf-8"?>
<Properties xmlns="http://schemas.openxmlformats.org/officeDocument/2006/custom-properties" xmlns:vt="http://schemas.openxmlformats.org/officeDocument/2006/docPropsVTypes"/>
</file>