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أبي الأزهر مولى بنى هاشم أبو صالح المكي المعروف بابن زنبور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أبي الأزهر مولى بنى هاشم أبو صالح المكي المعروف بابن زنبور
</w:t>
      </w:r>
    </w:p>
    <w:p>
      <w:pPr/>
      <w:r>
        <w:rPr/>
        <w:t xml:space="preserve">محمد بن جعفر بن أبي الأزهر، مولى بنى هاشم، أبو صالح، المكي، المعروف، بابن زنبور: </w:t>
      </w:r>
    </w:p>
    <w:p/>
    <w:p>
      <w:pPr/>
      <w:r>
        <w:rPr/>
        <w:t xml:space="preserve">روى عن إسماعيل بن جعفر: نسخة وقعت لنا عالية إليه. وروى عن: حماد بن زيد وفضيل بن عياض، والدراوردي، وابن أبي حازم وجماعة.</w:t>
      </w:r>
    </w:p>
    <w:p/>
    <w:p>
      <w:pPr/>
      <w:r>
        <w:rPr/>
        <w:t xml:space="preserve">روى عنه: النسائي، وأحمد بن عمر، والبزار، وعمر بن مجير، وأبو عروبة، وابن صاعد، ومحمد بن إبراهيم الديبلى، وطائفة.</w:t>
      </w:r>
    </w:p>
    <w:p/>
    <w:p>
      <w:pPr/>
      <w:r>
        <w:rPr/>
        <w:t xml:space="preserve">وثقه النسائي، وقال: لا بأس به. وقال: مات سنة ثمان وأربعين ومائتين.</w:t>
      </w:r>
    </w:p>
    <w:p/>
    <w:p>
      <w:pPr/>
      <w:r>
        <w:rPr/>
        <w:t xml:space="preserve">وذكره ابن حبان في الثقات. وقال أبو أحمد والحاكم: ليس بالمتين عندهم، تركه ابن خزيمة.</w:t>
      </w:r>
    </w:p>
    <w:p/>
    <w:p>
      <w:pPr/>
      <w:r>
        <w:rPr/>
        <w:t xml:space="preserve">وقال صاحب الكمال: يقال: إنه حج ثمانين حجة. وذكر الذهبي: أنه مات في ذي الحجة سنة ثمان وأربعين يعنى، ومائتين.</w:t>
      </w:r>
    </w:p>
    <w:p/>
    <w:p>
      <w:pPr/>
      <w:r>
        <w:rPr/>
        <w:t xml:space="preserve">قرأت على فاطمة وعائشة بنتى محمد بن عبد الهادي بالسفح في الرحلة الأولي: أن أبا العباس أحمد بن أبي طالب الحجار، أخبرهما عن أبي الحسن محمد بن أحمد بن عمر المؤرخ، قال: أخبرنا الشريف أبو جعفر أحمد بن محمد بن عبد العزيز العباسي، قال أخبرنا أبو على الحسن بن عبد الرحمن الشافعي، قال أخبرنا أحمد بن إبراهيم بن فراس العبقسى المكي، قال: حدثنا أبو جعفر محمد بن إبراهيم الديبلى، قال: حدثنا أبو صالح محمد بن أبي الأزهر، المكي، المعروف بابن زنبور، قال: حدثنا إسماعيل بن جعفر، قال: حدثنا عبد الله بن دينار: أنه سمع ابن عمر رضي الله عنهما، يقول: «كنا نبايع رسول الله صلى الله عليه وسلم، على السمع والطاعة. يقول لنا: فيما استطعتم» .</w:t>
      </w:r>
    </w:p>
    <w:p/>
    <w:p>
      <w:pPr/>
      <w:r>
        <w:rPr/>
        <w:t xml:space="preserve">أخرجه مسلم، والترمذي، والنسائي، عن علي بن حجر. ومسلم أيضا عن يحيى بن أيوب، وقتيبة، كلهم عن إسماعيل بن جعفر. فوقع لنا بدلا لهم عاليا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2026-10-11T05:10:58+03:00</dcterms:created>
  <dcterms:modified xsi:type="dcterms:W3CDTF">2026-10-11T05:10:58+03:00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