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بدر بن بدران بن عبد القادر بن عمر بن الشيخ موفق الدين الكواشي 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بدر بن بدران بن عبد القادر بن عمر بن الشيخ موفق الدين الكواشي السلامي
</w:t>
      </w:r>
    </w:p>
    <w:p>
      <w:pPr/>
      <w:r>
        <w:rPr/>
        <w:t xml:space="preserve">محمد بن إبراهيم بن بدر بن بدران بن عبد القادر بن عمر بن الشيخ موفق الدين الكواشي السلامى، يلقب شمس الدين، ويعرف: بابن الحبشي - بحاء مهملة مفتوحة وباء موحدة مفتوحة وشين معجمة مكسورة - للنسبة: </w:t>
      </w:r>
    </w:p>
    <w:p/>
    <w:p>
      <w:pPr/>
      <w:r>
        <w:rPr/>
        <w:t xml:space="preserve">هكذا كتب لنا هذا النسب بخطه. وذكر: أنه ولد سنة خمس وعشرين وسبعمائة ببيت المقدس.</w:t>
      </w:r>
    </w:p>
    <w:p/>
    <w:p>
      <w:pPr/>
      <w:r>
        <w:rPr/>
        <w:t xml:space="preserve">وروى لنا عن: أحمد بن عبد الرحمن الصرخدى، وعبد الله بن أبي التائب، وعلى ابن محمد البندنيجى، وأسماء بنت ابن صصرى، وزينب بنت الكمال، وجماعة من العلماء والرواة، بمقتضي: أن هؤلاء الشيوخ أجازوا في استدعاء كتب ببيت المقدس في شعبان سنة إحدى وثلاثين وسبعمائة، بخط موسى بن علي الزهراني - نزيل مكة - لجماعة مذكورين فيه، منهم: محمد بن إبراهيم بن بدر الحبشي، بهذا النص.</w:t>
      </w:r>
    </w:p>
    <w:p/>
    <w:p>
      <w:pPr/>
      <w:r>
        <w:rPr/>
        <w:t xml:space="preserve">وغلب على ظني أنه صاحب هذه الترجمة، ثم تشككت في ذلك بعد موته. والله أعلم بحقيقة ذلك.</w:t>
      </w:r>
    </w:p>
    <w:p/>
    <w:p>
      <w:pPr/>
      <w:r>
        <w:rPr/>
        <w:t xml:space="preserve">ووجدت في بعض طبقات السماعات على فاطمة بنت العز إبراهيم المقدسي ما صورته:</w:t>
      </w:r>
    </w:p>
    <w:p/>
    <w:p>
      <w:pPr/>
      <w:r>
        <w:rPr/>
        <w:t xml:space="preserve">محمد بن إبراهيم بن بدر الحبشي، مع جماعة في سنة ثلاث وثلاثين وسبعمائة في بيت المقدس.</w:t>
      </w:r>
    </w:p>
    <w:p/>
    <w:p>
      <w:pPr/>
      <w:r>
        <w:rPr/>
        <w:t xml:space="preserve">فإن كان المذكور في الطبقة هو المذكور في هذه الترجمة، فهذا سماع له، وأظن: أن ذلك في طبقة سماع على فاطمة المذكورة لانتخاب الطبراني لابنه علي بن فارس، وإلا ففي جزء ابن عرفة، وإلا ففي نسخة أبي مسهر الغسانى.</w:t>
      </w:r>
    </w:p>
    <w:p/>
    <w:p>
      <w:pPr/>
      <w:r>
        <w:rPr/>
        <w:t xml:space="preserve">وجاور ابن الحبشي - هذا - بمكة سنينا كثيرة، حتى توفى بها في أوائل سنة ثمان وتسعين وسبعمائة، بالموضع الذي يقال: بيت أبي بكر الصديق رضي الله عنه بأسفل مكة.</w:t>
      </w:r>
    </w:p>
    <w:p/>
    <w:p>
      <w:pPr/>
      <w:r>
        <w:rPr/>
        <w:t xml:space="preserve">ولم يعلم موته إلا بعد تغيره. وكان يدعى معرفة أسرار الحروف والكيمياء واتهم بعملها. وله حظ وافر من العبادة، وفي لسانه بدارة.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2026-10-11T05:58:19+03:00</dcterms:created>
  <dcterms:modified xsi:type="dcterms:W3CDTF">2026-10-11T05:58:19+03:00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