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الرقاشي (خ، م، س، ق)
</w:t>
      </w:r>
    </w:p>
    <w:p>
      <w:pPr>
        <w:jc w:val="start"/>
        <w:bidi/>
      </w:pPr>
      <w:r>
        <w:rPr>
          <w:rFonts w:ascii="arial" w:hAnsi="arial" w:eastAsia="arial" w:cs="arial"/>
          <w:sz w:val="28"/>
          <w:szCs w:val="28"/>
          <w:b w:val="1"/>
          <w:bCs w:val="1"/>
          <w:rtl/>
        </w:rPr>
        <w:t xml:space="preserve">الرقاشي (خ، م، س، ق)
</w:t>
      </w:r>
    </w:p>
    <w:p>
      <w:pPr/>
      <w:r>
        <w:rPr/>
        <w:t xml:space="preserve">الرقاشي (خ، م، س، ق) </w:t>
      </w:r>
    </w:p>
    <w:p/>
    <w:p>
      <w:pPr/>
      <w:r>
        <w:rPr/>
        <w:t xml:space="preserve">الإمام الثبت الحافظ، أبو عبد الله، محمد بن عبد الله بن محمد بن عبد الملك البصري.</w:t>
      </w:r>
    </w:p>
    <w:p/>
    <w:p>
      <w:pPr/>
      <w:r>
        <w:rPr/>
        <w:t xml:space="preserve">حدث عن: حماد بن زيد، ومالك بن أنس، وعدة.</w:t>
      </w:r>
    </w:p>
    <w:p/>
    <w:p>
      <w:pPr/>
      <w:r>
        <w:rPr/>
        <w:t xml:space="preserve">وعنه: ابنه أبو قلابة، والبخاري، ومحمد بن إسماعيل الترمذي، وأبو حاتم. وقال: ثقةٌ رضىً.</w:t>
      </w:r>
    </w:p>
    <w:p/>
    <w:p>
      <w:pPr/>
      <w:r>
        <w:rPr/>
        <w:t xml:space="preserve">وقال العجلي: ثقة، من عباد الله الصالحين.</w:t>
      </w:r>
    </w:p>
    <w:p/>
    <w:p>
      <w:pPr/>
      <w:r>
        <w:rPr/>
        <w:t xml:space="preserve">وقال يعقوب السدوسي: ثقةٌ ثبت.</w:t>
      </w:r>
    </w:p>
    <w:p/>
    <w:p>
      <w:pPr/>
      <w:r>
        <w:rPr/>
        <w:t xml:space="preserve">قال العجلي: يقال: إنه كان يصلي في اليوم والليلة أربع مئة ركعة، رحمه الله.</w:t>
      </w:r>
    </w:p>
    <w:p/>
    <w:p>
      <w:pPr/>
      <w:r>
        <w:rPr/>
        <w:t xml:space="preserve">توفي سنة تسع عشرة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عبد الملك بن مسلم أبو عبد الله الرقاشي أبو أبي قلابة البصري
</w:t>
      </w:r>
    </w:p>
    <w:p>
      <w:pPr/>
      <w:r>
        <w:rPr/>
        <w:t xml:space="preserve">محمد بن عبد الله بن محمد بن عبد الملك بن مسلم أبو عبد الله الرقاشي أبو أبي قلابة البصري </w:t>
      </w:r>
    </w:p>
    <w:p/>
    <w:p>
      <w:pPr/>
      <w:r>
        <w:rPr/>
        <w:t xml:space="preserve">دم بغداد روى عن مالك بن أنس وحماد بن زيد ووهيب وجعفر بن سليمان ويزيد بن زريع ومعتمر بن سليمان وبشر بن المفضل سمعت أبي يقول ذلك قال أبو محمد روى عنه أبي ومحمد بن مسلم بن وارة وابنه أبو قلابة نا عبد الرحمن قال سمعت أبي يقول حدثنا محمد بن عبد الله الرقاشي الثقة الرضا.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2026-10-11T08:28:46+03:00</dcterms:created>
  <dcterms:modified xsi:type="dcterms:W3CDTF">2026-10-11T08:28:46+03:00</dcterms:modified>
</cp:coreProperties>
</file>

<file path=docProps/custom.xml><?xml version="1.0" encoding="utf-8"?>
<Properties xmlns="http://schemas.openxmlformats.org/officeDocument/2006/custom-properties" xmlns:vt="http://schemas.openxmlformats.org/officeDocument/2006/docPropsVTypes"/>
</file>