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الحصين
</w:t>
      </w:r>
    </w:p>
    <w:p>
      <w:pPr/>
      <w:r>
        <w:rPr/>
        <w:t xml:space="preserve">يعقوب بن الحصين </w:t>
      </w:r>
    </w:p>
    <w:p/>
    <w:p>
      <w:pPr/>
      <w:r>
        <w:rPr/>
        <w:t xml:space="preserve">حدثنا الحسن بن الهيثم بن عثمان الفزاري، وعياشٌ الجوهري قالا: نا أحمد بن جناب، نا عيسى بن يونس، عن عبد الوهاب، عن مجاهد، عن يعقوب بن الحصين قال: «كأني أنظر إلى خدي رسول الله صلى الله عليه وسلم في الصلاة وهو يسلم عن يمينه وعن شماله يجهر بالسلام»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2026-10-11T09:47:02+03:00</dcterms:created>
  <dcterms:modified xsi:type="dcterms:W3CDTF">2026-10-11T09:47:02+03:00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