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معدان أبو خالد الكندي وليس يثبت له في نفسي صحبةٌ
</w:t>
      </w:r>
    </w:p>
    <w:p>
      <w:pPr>
        <w:jc w:val="start"/>
        <w:bidi/>
      </w:pPr>
      <w:r>
        <w:rPr>
          <w:rFonts w:ascii="arial" w:hAnsi="arial" w:eastAsia="arial" w:cs="arial"/>
          <w:sz w:val="28"/>
          <w:szCs w:val="28"/>
          <w:b w:val="1"/>
          <w:bCs w:val="1"/>
          <w:rtl/>
        </w:rPr>
        <w:t xml:space="preserve">معدان أبو خالد الكندي وليس يثبت له في نفسي صحبةٌ
</w:t>
      </w:r>
    </w:p>
    <w:p>
      <w:pPr/>
      <w:r>
        <w:rPr/>
        <w:t xml:space="preserve">معدان أبو خالد الكندي وليس يثبت له في نفسي صحبةٌ </w:t>
      </w:r>
    </w:p>
    <w:p/>
    <w:p>
      <w:pPr/>
      <w:r>
        <w:rPr/>
        <w:t xml:space="preserve">حدثنا أبو قريش محمد بن جمعة بن خلف، نا محمد بن إسحاق المعروف بابن شبويه، نا عبد الرزاق، نا سفيان، عن محمد بن عجلان، عن أبان بن صالح، عن خالد بن معدان، عن أبيه قال: قال رسول الله صلى الله عليه وسلم: «إن الله رفيقٌ يحب الرفق ويعين عليه ما لا يعين على العنف»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2026-10-11T09:39:31+03:00</dcterms:created>
  <dcterms:modified xsi:type="dcterms:W3CDTF">2026-10-11T09:39:31+03:00</dcterms:modified>
</cp:coreProperties>
</file>

<file path=docProps/custom.xml><?xml version="1.0" encoding="utf-8"?>
<Properties xmlns="http://schemas.openxmlformats.org/officeDocument/2006/custom-properties" xmlns:vt="http://schemas.openxmlformats.org/officeDocument/2006/docPropsVTypes"/>
</file>